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06ACB0B6" w:rsidR="006F3333" w:rsidRPr="003A0947" w:rsidRDefault="00D316A7">
      <w:pPr>
        <w:rPr>
          <w:rFonts w:ascii="Aptos" w:eastAsia="Arial" w:hAnsi="Aptos" w:cs="Arial"/>
          <w:b/>
          <w:bCs/>
          <w:spacing w:val="-1"/>
          <w:sz w:val="60"/>
          <w:szCs w:val="60"/>
        </w:rPr>
      </w:pPr>
      <w:r w:rsidRPr="003A0947">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1F554C33">
                <wp:simplePos x="0" y="0"/>
                <wp:positionH relativeFrom="margin">
                  <wp:posOffset>-383237</wp:posOffset>
                </wp:positionH>
                <wp:positionV relativeFrom="paragraph">
                  <wp:posOffset>6782056</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7436FD" w:rsidRDefault="003C36A6" w:rsidP="003C36A6">
                            <w:pPr>
                              <w:jc w:val="center"/>
                              <w:rPr>
                                <w:rFonts w:ascii="Aptos" w:hAnsi="Aptos"/>
                                <w:b/>
                                <w:bCs/>
                                <w:color w:val="FFFFFF" w:themeColor="background1"/>
                                <w:sz w:val="20"/>
                                <w:szCs w:val="20"/>
                              </w:rPr>
                            </w:pPr>
                            <w:r w:rsidRPr="007436FD">
                              <w:rPr>
                                <w:rFonts w:ascii="Aptos" w:hAnsi="Aptos"/>
                                <w:b/>
                                <w:bCs/>
                                <w:color w:val="FFFFFF" w:themeColor="background1"/>
                                <w:sz w:val="20"/>
                                <w:szCs w:val="20"/>
                              </w:rPr>
                              <w:t>CASIG 1 – Gobernanza de la Ciberseguridad</w:t>
                            </w:r>
                          </w:p>
                          <w:p w14:paraId="2CF16E3C" w14:textId="77777777" w:rsidR="003C36A6" w:rsidRPr="007436FD" w:rsidRDefault="003C36A6" w:rsidP="003C36A6">
                            <w:pPr>
                              <w:jc w:val="center"/>
                              <w:rPr>
                                <w:rFonts w:ascii="Aptos" w:hAnsi="Aptos"/>
                                <w:b/>
                                <w:bCs/>
                                <w:color w:val="FFFFFF" w:themeColor="background1"/>
                                <w:sz w:val="48"/>
                                <w:szCs w:val="40"/>
                              </w:rPr>
                            </w:pPr>
                            <w:r w:rsidRPr="007436FD">
                              <w:rPr>
                                <w:rFonts w:ascii="Aptos" w:hAnsi="Aptos"/>
                                <w:b/>
                                <w:bCs/>
                                <w:color w:val="FFFFFF" w:themeColor="background1"/>
                                <w:sz w:val="48"/>
                                <w:szCs w:val="40"/>
                              </w:rPr>
                              <w:t>Preguntas de Auditoría</w:t>
                            </w:r>
                          </w:p>
                          <w:p w14:paraId="49CC6E80" w14:textId="0EC2516B" w:rsidR="003C36A6" w:rsidRPr="007436FD" w:rsidRDefault="00386680" w:rsidP="00386680">
                            <w:pPr>
                              <w:jc w:val="center"/>
                              <w:rPr>
                                <w:rFonts w:ascii="Aptos" w:hAnsi="Aptos"/>
                                <w:b/>
                                <w:bCs/>
                                <w:sz w:val="24"/>
                                <w:szCs w:val="24"/>
                              </w:rPr>
                            </w:pPr>
                            <w:r w:rsidRPr="007436FD">
                              <w:rPr>
                                <w:rFonts w:ascii="Aptos" w:hAnsi="Aptos"/>
                                <w:b/>
                                <w:bCs/>
                                <w:color w:val="FFFFFF" w:themeColor="background1"/>
                                <w:sz w:val="56"/>
                                <w:szCs w:val="46"/>
                              </w:rPr>
                              <w:t>Evaluar el Sistema de Gobierno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30.2pt;margin-top:534pt;width:546.05pt;height:2in;z-index:251630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" filled="f" stroked="f" strokeweight=".5pt">
                <v:textbox>
                  <w:txbxContent>
                    <w:p w14:paraId="01FB9E38" w14:textId="04B50E18" w:rsidR="003C36A6" w:rsidRPr="007436FD" w:rsidRDefault="003C36A6" w:rsidP="003C36A6">
                      <w:pPr>
                        <w:jc w:val="center"/>
                        <w:rPr>
                          <w:rFonts w:ascii="Aptos" w:hAnsi="Aptos"/>
                          <w:b/>
                          <w:bCs/>
                          <w:color w:val="FFFFFF" w:themeColor="background1"/>
                          <w:sz w:val="20"/>
                          <w:szCs w:val="20"/>
                        </w:rPr>
                      </w:pPr>
                      <w:r w:rsidRPr="007436FD">
                        <w:rPr>
                          <w:rFonts w:ascii="Aptos" w:hAnsi="Aptos"/>
                          <w:b/>
                          <w:bCs/>
                          <w:color w:val="FFFFFF" w:themeColor="background1"/>
                          <w:sz w:val="20"/>
                          <w:szCs w:val="20"/>
                        </w:rPr>
                        <w:t>CASIG 1 – Gobernanza de la Ciberseguridad</w:t>
                      </w:r>
                    </w:p>
                    <w:p w14:paraId="2CF16E3C" w14:textId="77777777" w:rsidR="003C36A6" w:rsidRPr="007436FD" w:rsidRDefault="003C36A6" w:rsidP="003C36A6">
                      <w:pPr>
                        <w:jc w:val="center"/>
                        <w:rPr>
                          <w:rFonts w:ascii="Aptos" w:hAnsi="Aptos"/>
                          <w:b/>
                          <w:bCs/>
                          <w:color w:val="FFFFFF" w:themeColor="background1"/>
                          <w:sz w:val="48"/>
                          <w:szCs w:val="40"/>
                        </w:rPr>
                      </w:pPr>
                      <w:r w:rsidRPr="007436FD">
                        <w:rPr>
                          <w:rFonts w:ascii="Aptos" w:hAnsi="Aptos"/>
                          <w:b/>
                          <w:bCs/>
                          <w:color w:val="FFFFFF" w:themeColor="background1"/>
                          <w:sz w:val="48"/>
                          <w:szCs w:val="40"/>
                        </w:rPr>
                        <w:t>Preguntas de Auditoría</w:t>
                      </w:r>
                    </w:p>
                    <w:p w14:paraId="49CC6E80" w14:textId="0EC2516B" w:rsidR="003C36A6" w:rsidRPr="007436FD" w:rsidRDefault="00386680" w:rsidP="00386680">
                      <w:pPr>
                        <w:jc w:val="center"/>
                        <w:rPr>
                          <w:rFonts w:ascii="Aptos" w:hAnsi="Aptos"/>
                          <w:b/>
                          <w:bCs/>
                          <w:sz w:val="24"/>
                          <w:szCs w:val="24"/>
                        </w:rPr>
                      </w:pPr>
                      <w:r w:rsidRPr="007436FD">
                        <w:rPr>
                          <w:rFonts w:ascii="Aptos" w:hAnsi="Aptos"/>
                          <w:b/>
                          <w:bCs/>
                          <w:color w:val="FFFFFF" w:themeColor="background1"/>
                          <w:sz w:val="56"/>
                          <w:szCs w:val="46"/>
                        </w:rPr>
                        <w:t>Evaluar el Sistema de Gobierno</w:t>
                      </w:r>
                    </w:p>
                  </w:txbxContent>
                </v:textbox>
                <w10:wrap anchorx="margin"/>
              </v:shape>
            </w:pict>
          </mc:Fallback>
        </mc:AlternateContent>
      </w:r>
      <w:r w:rsidRPr="003A0947">
        <w:rPr>
          <w:rFonts w:ascii="Aptos" w:hAnsi="Aptos"/>
          <w:noProof/>
          <w:sz w:val="44"/>
          <w:szCs w:val="44"/>
        </w:rPr>
        <w:drawing>
          <wp:anchor distT="0" distB="0" distL="114300" distR="114300" simplePos="0" relativeHeight="251603456" behindDoc="0" locked="0" layoutInCell="1" allowOverlap="1" wp14:anchorId="2A1D84D4" wp14:editId="436DFEF7">
            <wp:simplePos x="0" y="0"/>
            <wp:positionH relativeFrom="page">
              <wp:posOffset>-1270</wp:posOffset>
            </wp:positionH>
            <wp:positionV relativeFrom="paragraph">
              <wp:posOffset>-952822</wp:posOffset>
            </wp:positionV>
            <wp:extent cx="7753985" cy="10873740"/>
            <wp:effectExtent l="0" t="0" r="0" b="3810"/>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0873740"/>
                    </a:xfrm>
                    <a:prstGeom prst="rect">
                      <a:avLst/>
                    </a:prstGeom>
                  </pic:spPr>
                </pic:pic>
              </a:graphicData>
            </a:graphic>
            <wp14:sizeRelH relativeFrom="margin">
              <wp14:pctWidth>0</wp14:pctWidth>
            </wp14:sizeRelH>
            <wp14:sizeRelV relativeFrom="margin">
              <wp14:pctHeight>0</wp14:pctHeight>
            </wp14:sizeRelV>
          </wp:anchor>
        </w:drawing>
      </w:r>
      <w:r w:rsidR="006F3333" w:rsidRPr="003A0947">
        <w:rPr>
          <w:rFonts w:ascii="Aptos" w:hAnsi="Aptos"/>
          <w:spacing w:val="-1"/>
        </w:rPr>
        <w:br w:type="page"/>
      </w:r>
    </w:p>
    <w:p w14:paraId="2936A56C" w14:textId="5D90B060" w:rsidR="00D62F3C" w:rsidRPr="007436FD" w:rsidRDefault="00B116EE" w:rsidP="007436FD">
      <w:pPr>
        <w:pStyle w:val="Ttulo"/>
        <w:numPr>
          <w:ilvl w:val="0"/>
          <w:numId w:val="26"/>
        </w:numPr>
        <w:pBdr>
          <w:bottom w:val="single" w:sz="4" w:space="1" w:color="auto"/>
        </w:pBdr>
        <w:spacing w:line="249" w:lineRule="auto"/>
        <w:rPr>
          <w:rFonts w:ascii="Aptos" w:hAnsi="Aptos"/>
          <w:sz w:val="48"/>
          <w:szCs w:val="48"/>
        </w:rPr>
      </w:pPr>
      <w:r w:rsidRPr="007436FD">
        <w:rPr>
          <w:rFonts w:ascii="Aptos" w:hAnsi="Aptos"/>
          <w:spacing w:val="-1"/>
          <w:sz w:val="48"/>
          <w:szCs w:val="48"/>
        </w:rPr>
        <w:lastRenderedPageBreak/>
        <w:t>Visión</w:t>
      </w:r>
      <w:r w:rsidRPr="007436FD">
        <w:rPr>
          <w:rFonts w:ascii="Aptos" w:hAnsi="Aptos"/>
          <w:spacing w:val="-31"/>
          <w:sz w:val="48"/>
          <w:szCs w:val="48"/>
        </w:rPr>
        <w:t xml:space="preserve"> </w:t>
      </w:r>
      <w:r w:rsidRPr="007436FD">
        <w:rPr>
          <w:rFonts w:ascii="Aptos" w:hAnsi="Aptos"/>
          <w:spacing w:val="-1"/>
          <w:sz w:val="48"/>
          <w:szCs w:val="48"/>
        </w:rPr>
        <w:t>General</w:t>
      </w:r>
    </w:p>
    <w:p w14:paraId="5A145871" w14:textId="59987A82" w:rsidR="00FD5164" w:rsidRPr="00FD5164" w:rsidRDefault="00FD5164" w:rsidP="00FD5164">
      <w:pPr>
        <w:pStyle w:val="NormalWeb"/>
        <w:jc w:val="both"/>
        <w:rPr>
          <w:rFonts w:ascii="Aptos" w:hAnsi="Aptos"/>
          <w:sz w:val="28"/>
          <w:szCs w:val="28"/>
        </w:rPr>
      </w:pPr>
      <w:r w:rsidRPr="00FD5164">
        <w:rPr>
          <w:rFonts w:ascii="Aptos" w:hAnsi="Aptos"/>
          <w:sz w:val="28"/>
          <w:szCs w:val="28"/>
        </w:rPr>
        <w:t>La evaluación del sistema de gobierno de seguridad de la información y ciberseguridad (SIC) en relación con los objetivos empresariales implica un análisis detallado de cómo los controles y prácticas de SIC soportan la estrategia general de la empresa, identificando cualquier área de mejora y adaptando el sistema de gobierno a las necesidades cambiantes del negocio y a las tendencias del entorno. Reconocer la importancia de esta evaluación permite a las organizaciones gestionar mejor los riesgos y cumplir con los requisitos normativos, proporcionando una estructura organizativa sólida en la que los roles y responsabilidades están claramente definidos.</w:t>
      </w:r>
    </w:p>
    <w:p w14:paraId="5991D831" w14:textId="77777777" w:rsidR="00FD5164" w:rsidRPr="00FD5164" w:rsidRDefault="00FD5164" w:rsidP="00FD5164">
      <w:pPr>
        <w:pStyle w:val="NormalWeb"/>
        <w:jc w:val="both"/>
        <w:rPr>
          <w:rFonts w:ascii="Aptos" w:hAnsi="Aptos"/>
          <w:sz w:val="28"/>
          <w:szCs w:val="28"/>
        </w:rPr>
      </w:pPr>
      <w:r w:rsidRPr="00FD5164">
        <w:rPr>
          <w:rStyle w:val="Textoennegrita"/>
          <w:rFonts w:ascii="Aptos" w:hAnsi="Aptos"/>
          <w:sz w:val="28"/>
          <w:szCs w:val="28"/>
        </w:rPr>
        <w:t>1.2 Implementación de la Evaluación de Gobierno de Seguridad y Asignación de Roles</w:t>
      </w:r>
    </w:p>
    <w:p w14:paraId="4B1FB447" w14:textId="77777777" w:rsidR="00FD5164" w:rsidRPr="00FD5164" w:rsidRDefault="00FD5164" w:rsidP="00FD5164">
      <w:pPr>
        <w:pStyle w:val="NormalWeb"/>
        <w:jc w:val="both"/>
        <w:rPr>
          <w:rFonts w:ascii="Aptos" w:hAnsi="Aptos"/>
          <w:sz w:val="28"/>
          <w:szCs w:val="28"/>
        </w:rPr>
      </w:pPr>
      <w:r w:rsidRPr="00FD5164">
        <w:rPr>
          <w:rFonts w:ascii="Aptos" w:hAnsi="Aptos"/>
          <w:sz w:val="28"/>
          <w:szCs w:val="28"/>
        </w:rPr>
        <w:t>Para ejecutar una evaluación eficaz del sistema de gobierno de SIC, es esencial establecer un equipo dedicado, designando un líder del proyecto y miembros especializados. La revisión inicial de prácticas y controles de SIC se realiza ad-hoc, permitiendo un primer vistazo sin una planificación detallada. Este equipo debe analizar los factores ambientales internos y externos, incluyendo las obligaciones legales y contractuales, y considerar la evolución del negocio y los procesos de SIC, asegurando que se atiendan las necesidades futuras de la organización. Esta revisión abarca desde la identificación de riesgos asociados hasta el análisis de la cultura de toma de decisiones y la forma en que las decisiones sobre seguridad se alinean con los objetivos comerciales y regulatorios. Un enfoque sistemático permite identificar fortalezas y debilidades del sistema, documentando los hallazgos preliminares para construir un plan de evaluación estructurado que incluya métodos de recopilación de datos y un cronograma detallado de actividades.</w:t>
      </w:r>
    </w:p>
    <w:p w14:paraId="1A53F7E3" w14:textId="77777777" w:rsidR="00FD5164" w:rsidRPr="00FD5164" w:rsidRDefault="00FD5164" w:rsidP="00FD5164">
      <w:pPr>
        <w:pStyle w:val="NormalWeb"/>
        <w:jc w:val="both"/>
        <w:rPr>
          <w:rFonts w:ascii="Aptos" w:hAnsi="Aptos"/>
          <w:sz w:val="28"/>
          <w:szCs w:val="28"/>
        </w:rPr>
      </w:pPr>
      <w:r w:rsidRPr="00FD5164">
        <w:rPr>
          <w:rStyle w:val="Textoennegrita"/>
          <w:rFonts w:ascii="Aptos" w:hAnsi="Aptos"/>
          <w:sz w:val="28"/>
          <w:szCs w:val="28"/>
        </w:rPr>
        <w:t>1.3 Rol de la Auditoría en la Evaluación del Sistema de Gobierno de SIC</w:t>
      </w:r>
    </w:p>
    <w:p w14:paraId="22598F1E" w14:textId="77777777" w:rsidR="00FD5164" w:rsidRPr="00FD5164" w:rsidRDefault="00FD5164" w:rsidP="00FD5164">
      <w:pPr>
        <w:pStyle w:val="NormalWeb"/>
        <w:jc w:val="both"/>
        <w:rPr>
          <w:rFonts w:ascii="Aptos" w:hAnsi="Aptos"/>
          <w:sz w:val="28"/>
          <w:szCs w:val="28"/>
        </w:rPr>
      </w:pPr>
      <w:r w:rsidRPr="00FD5164">
        <w:rPr>
          <w:rFonts w:ascii="Aptos" w:hAnsi="Aptos"/>
          <w:sz w:val="28"/>
          <w:szCs w:val="28"/>
        </w:rPr>
        <w:t xml:space="preserve">Desde la perspectiva de auditoría, la evaluación del sistema de gobierno de SIC debe seguir una metodología exhaustiva, empleando técnicas de evaluación como entrevistas, análisis de brechas y benchmarking. La auditoría examina en qué medida las prácticas de SIC cumplen con las regulaciones vigentes y si se alinean con las tendencias y expectativas legales y comerciales. Este proceso también evalúa si la estructura de gobierno facilita la toma de decisiones óptima para la seguridad de la información y si se entienden las responsabilidades asignadas en SIC. Los auditores comunican sus resultados mediante informes detallados que identifican las fortalezas y áreas de mejora en el sistema de gobierno, priorizando </w:t>
      </w:r>
      <w:r w:rsidRPr="00FD5164">
        <w:rPr>
          <w:rFonts w:ascii="Aptos" w:hAnsi="Aptos"/>
          <w:sz w:val="28"/>
          <w:szCs w:val="28"/>
        </w:rPr>
        <w:lastRenderedPageBreak/>
        <w:t>recomendaciones específicas según el impacto en los objetivos empresariales. Implementar tecnologías avanzadas y herramientas de monitoreo permite optimizar estas evaluaciones, incorporando un ciclo de retroalimentación continua que enriquece los procesos de revisión con lecciones aprendidas y facilita la mejora constante de la seguridad de la información y ciberseguridad en la organización.</w:t>
      </w:r>
    </w:p>
    <w:p w14:paraId="067F7D9E" w14:textId="6776F181" w:rsidR="00393294" w:rsidRPr="003A0947" w:rsidRDefault="00393294" w:rsidP="00AE2DA8">
      <w:pPr>
        <w:pStyle w:val="Prrafodelista"/>
        <w:numPr>
          <w:ilvl w:val="0"/>
          <w:numId w:val="27"/>
        </w:numPr>
        <w:jc w:val="both"/>
        <w:rPr>
          <w:rFonts w:ascii="Aptos" w:hAnsi="Aptos"/>
          <w:sz w:val="28"/>
          <w:szCs w:val="28"/>
        </w:rPr>
        <w:sectPr w:rsidR="00393294" w:rsidRPr="003A0947" w:rsidSect="00C4783D">
          <w:headerReference w:type="default" r:id="rId12"/>
          <w:footerReference w:type="default" r:id="rId13"/>
          <w:pgSz w:w="11900" w:h="16840"/>
          <w:pgMar w:top="1380" w:right="1320" w:bottom="860" w:left="1320" w:header="0" w:footer="673" w:gutter="0"/>
          <w:cols w:space="720"/>
        </w:sectPr>
      </w:pPr>
    </w:p>
    <w:p w14:paraId="2A4BBCBB" w14:textId="5AA1701B" w:rsidR="00BE14CA" w:rsidRPr="00D14779" w:rsidRDefault="00877570" w:rsidP="007436FD">
      <w:pPr>
        <w:pStyle w:val="Ttulo1"/>
        <w:numPr>
          <w:ilvl w:val="0"/>
          <w:numId w:val="4"/>
        </w:numPr>
        <w:pBdr>
          <w:bottom w:val="single" w:sz="4" w:space="1" w:color="auto"/>
        </w:pBdr>
        <w:tabs>
          <w:tab w:val="left" w:pos="608"/>
        </w:tabs>
        <w:rPr>
          <w:rFonts w:ascii="Aptos" w:hAnsi="Aptos"/>
          <w:sz w:val="48"/>
          <w:szCs w:val="48"/>
        </w:rPr>
      </w:pPr>
      <w:r>
        <w:rPr>
          <w:rFonts w:ascii="Aptos" w:hAnsi="Aptos"/>
          <w:sz w:val="48"/>
          <w:szCs w:val="48"/>
        </w:rPr>
        <w:lastRenderedPageBreak/>
        <w:t>Modelo de Madurez</w:t>
      </w:r>
    </w:p>
    <w:tbl>
      <w:tblPr>
        <w:tblW w:w="0" w:type="auto"/>
        <w:tblInd w:w="108" w:type="dxa"/>
        <w:tblLook w:val="04A0" w:firstRow="1" w:lastRow="0" w:firstColumn="1" w:lastColumn="0" w:noHBand="0" w:noVBand="1"/>
      </w:tblPr>
      <w:tblGrid>
        <w:gridCol w:w="8898"/>
        <w:gridCol w:w="8899"/>
      </w:tblGrid>
      <w:tr w:rsidR="00D14779" w:rsidRPr="00CD52AA" w14:paraId="2F146BF1" w14:textId="77777777" w:rsidTr="00CD52AA">
        <w:trPr>
          <w:trHeight w:val="567"/>
        </w:trPr>
        <w:tc>
          <w:tcPr>
            <w:tcW w:w="8898" w:type="dxa"/>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3BE9B70F" w:rsidR="00D14779" w:rsidRPr="00CD52AA" w:rsidRDefault="00D14779" w:rsidP="00CD52AA">
            <w:pPr>
              <w:widowControl/>
              <w:autoSpaceDE/>
              <w:autoSpaceDN/>
              <w:jc w:val="center"/>
              <w:rPr>
                <w:rFonts w:ascii="Aptos" w:eastAsia="Times New Roman" w:hAnsi="Aptos" w:cs="Calibri"/>
                <w:color w:val="FFFFFF"/>
                <w:lang w:val="es-CL" w:eastAsia="zh-CN"/>
              </w:rPr>
            </w:pPr>
            <w:r w:rsidRPr="00CD52AA">
              <w:rPr>
                <w:rFonts w:ascii="Aptos" w:hAnsi="Aptos"/>
              </w:rPr>
              <w:t>NIVEL 1 [Impredecible y reactivo]: La actividad se completa, pero a menudo se retrasa y supera el presupuesto.</w:t>
            </w:r>
          </w:p>
        </w:tc>
        <w:tc>
          <w:tcPr>
            <w:tcW w:w="8899" w:type="dxa"/>
            <w:tcBorders>
              <w:top w:val="single" w:sz="4" w:space="0" w:color="auto"/>
              <w:left w:val="nil"/>
              <w:bottom w:val="single" w:sz="4" w:space="0" w:color="auto"/>
              <w:right w:val="single" w:sz="4" w:space="0" w:color="auto"/>
            </w:tcBorders>
            <w:shd w:val="clear" w:color="auto" w:fill="auto"/>
            <w:hideMark/>
          </w:tcPr>
          <w:p w14:paraId="40677BD2" w14:textId="4EEAA870"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 xml:space="preserve">1. Reconocer la necesidad de evaluar el sistema de gobierno de Seguridad de la Información y Ciberseguridad en relación con los objetivos empresariales. </w:t>
            </w:r>
          </w:p>
          <w:p w14:paraId="479780FE" w14:textId="77777777" w:rsidR="00D14779" w:rsidRPr="00CD52AA" w:rsidRDefault="00D14779" w:rsidP="00D14779">
            <w:pPr>
              <w:widowControl/>
              <w:autoSpaceDE/>
              <w:autoSpaceDN/>
              <w:jc w:val="both"/>
              <w:rPr>
                <w:rFonts w:ascii="Aptos" w:eastAsia="Times New Roman" w:hAnsi="Aptos" w:cs="Arial"/>
                <w:lang w:val="es-CL" w:eastAsia="zh-CN"/>
              </w:rPr>
            </w:pPr>
          </w:p>
          <w:p w14:paraId="19D9B68E" w14:textId="77777777"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 xml:space="preserve">2. Establecer un equipo responsable de la evaluación del sistema de gobierno de SIC, designando un líder del proyecto y los miembros del equipo. </w:t>
            </w:r>
          </w:p>
          <w:p w14:paraId="564FE5F2" w14:textId="77777777" w:rsidR="00D14779" w:rsidRPr="00CD52AA" w:rsidRDefault="00D14779" w:rsidP="00D14779">
            <w:pPr>
              <w:widowControl/>
              <w:autoSpaceDE/>
              <w:autoSpaceDN/>
              <w:jc w:val="both"/>
              <w:rPr>
                <w:rFonts w:ascii="Aptos" w:eastAsia="Times New Roman" w:hAnsi="Aptos" w:cs="Arial"/>
                <w:lang w:val="es-CL" w:eastAsia="zh-CN"/>
              </w:rPr>
            </w:pPr>
          </w:p>
          <w:p w14:paraId="61F89556" w14:textId="77777777"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 xml:space="preserve">3. Realizar una revisión inicial de las prácticas y controles existentes del sistema de gobierno de SIC. Esta revisión se realiza ad-hoc y no cuenta con una planificación previa. </w:t>
            </w:r>
          </w:p>
          <w:p w14:paraId="643DCAEF" w14:textId="77777777" w:rsidR="00D14779" w:rsidRPr="00CD52AA" w:rsidRDefault="00D14779" w:rsidP="00D14779">
            <w:pPr>
              <w:widowControl/>
              <w:autoSpaceDE/>
              <w:autoSpaceDN/>
              <w:jc w:val="both"/>
              <w:rPr>
                <w:rFonts w:ascii="Aptos" w:eastAsia="Times New Roman" w:hAnsi="Aptos" w:cs="Arial"/>
                <w:lang w:val="es-CL" w:eastAsia="zh-CN"/>
              </w:rPr>
            </w:pPr>
          </w:p>
          <w:p w14:paraId="41EE76CE" w14:textId="77777777"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 xml:space="preserve">4. Identificar los riesgos asociados con la falta de efectividad del sistema de gobierno de SIC en la protección de los activos de información y la mitigación de riesgos. </w:t>
            </w:r>
          </w:p>
          <w:p w14:paraId="50611729" w14:textId="77777777" w:rsidR="00D14779" w:rsidRPr="00CD52AA" w:rsidRDefault="00D14779" w:rsidP="00D14779">
            <w:pPr>
              <w:widowControl/>
              <w:autoSpaceDE/>
              <w:autoSpaceDN/>
              <w:jc w:val="both"/>
              <w:rPr>
                <w:rFonts w:ascii="Aptos" w:eastAsia="Times New Roman" w:hAnsi="Aptos" w:cs="Arial"/>
                <w:lang w:val="es-CL" w:eastAsia="zh-CN"/>
              </w:rPr>
            </w:pPr>
          </w:p>
          <w:p w14:paraId="53FCA6AA" w14:textId="36A5CB36"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5. Documentar los hallazgos y recomendaciones preliminares basados en la revisión inicial</w:t>
            </w:r>
          </w:p>
          <w:p w14:paraId="5FED564B" w14:textId="5621C609" w:rsidR="00D14779" w:rsidRPr="00CD52AA" w:rsidRDefault="00D14779" w:rsidP="00D14779">
            <w:pPr>
              <w:widowControl/>
              <w:autoSpaceDE/>
              <w:autoSpaceDN/>
              <w:rPr>
                <w:rFonts w:ascii="Aptos" w:eastAsia="Times New Roman" w:hAnsi="Aptos" w:cs="Arial"/>
                <w:lang w:val="es-CL" w:eastAsia="zh-CN"/>
              </w:rPr>
            </w:pPr>
          </w:p>
        </w:tc>
      </w:tr>
      <w:tr w:rsidR="00D14779" w:rsidRPr="00CD52AA" w14:paraId="3B19A2E0" w14:textId="77777777" w:rsidTr="00CD52A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3D7DB738" w14:textId="4CFCAB85" w:rsidR="00D14779" w:rsidRPr="00CD52AA" w:rsidRDefault="00D14779" w:rsidP="00CD52AA">
            <w:pPr>
              <w:widowControl/>
              <w:autoSpaceDE/>
              <w:autoSpaceDN/>
              <w:jc w:val="center"/>
              <w:rPr>
                <w:rFonts w:ascii="Aptos" w:eastAsia="Times New Roman" w:hAnsi="Aptos" w:cs="Calibri"/>
                <w:color w:val="FFFFFF"/>
                <w:lang w:val="es-CL" w:eastAsia="zh-CN"/>
              </w:rPr>
            </w:pPr>
            <w:r w:rsidRPr="00CD52AA">
              <w:rPr>
                <w:rFonts w:ascii="Aptos" w:hAnsi="Aptos"/>
              </w:rPr>
              <w:t>NIVEL 2 [Gestionado a nivel de proceso]: Las actividades se planifican, ejecutan, miden y controlan.</w:t>
            </w:r>
          </w:p>
        </w:tc>
        <w:tc>
          <w:tcPr>
            <w:tcW w:w="8899" w:type="dxa"/>
            <w:tcBorders>
              <w:top w:val="nil"/>
              <w:left w:val="nil"/>
              <w:bottom w:val="single" w:sz="4" w:space="0" w:color="auto"/>
              <w:right w:val="single" w:sz="4" w:space="0" w:color="auto"/>
            </w:tcBorders>
            <w:shd w:val="clear" w:color="auto" w:fill="auto"/>
            <w:hideMark/>
          </w:tcPr>
          <w:p w14:paraId="06BD1EDC" w14:textId="78B0734F" w:rsidR="00D14779" w:rsidRPr="00CD52AA" w:rsidRDefault="00D14779" w:rsidP="00D14779">
            <w:pPr>
              <w:widowControl/>
              <w:autoSpaceDE/>
              <w:autoSpaceDN/>
              <w:jc w:val="both"/>
              <w:rPr>
                <w:rFonts w:ascii="Aptos" w:eastAsia="Times New Roman" w:hAnsi="Aptos"/>
                <w:lang w:val="es-CL" w:eastAsia="zh-CN"/>
              </w:rPr>
            </w:pPr>
            <w:r w:rsidRPr="00CD52AA">
              <w:rPr>
                <w:rFonts w:ascii="Aptos" w:eastAsia="Times New Roman" w:hAnsi="Aptos" w:cs="Arial"/>
                <w:lang w:val="es-CL" w:eastAsia="zh-CN"/>
              </w:rPr>
              <w:t>1.</w:t>
            </w:r>
            <w:r w:rsidRPr="00CD52AA">
              <w:rPr>
                <w:rFonts w:ascii="Aptos" w:eastAsia="Times New Roman" w:hAnsi="Aptos"/>
                <w:lang w:val="es-CL" w:eastAsia="zh-CN"/>
              </w:rPr>
              <w:t xml:space="preserve"> Formalizar la evaluación del sistema de gobierno en procesos y procedimientos con roles y responsabilidades definidas. El proceso de evaluación del sistema de gobierno debería considerar: </w:t>
            </w:r>
          </w:p>
          <w:p w14:paraId="0650EADE" w14:textId="77777777" w:rsidR="00D14779" w:rsidRPr="00CD52AA" w:rsidRDefault="00D14779" w:rsidP="00D14779">
            <w:pPr>
              <w:rPr>
                <w:rFonts w:ascii="Aptos" w:hAnsi="Aptos"/>
                <w:lang w:val="es-CL" w:eastAsia="zh-CN"/>
              </w:rPr>
            </w:pPr>
          </w:p>
          <w:p w14:paraId="50F3490B" w14:textId="72E86556" w:rsidR="00D14779" w:rsidRPr="00CD52AA" w:rsidRDefault="00D14779" w:rsidP="00D14779">
            <w:pPr>
              <w:widowControl/>
              <w:autoSpaceDE/>
              <w:autoSpaceDN/>
              <w:ind w:left="351"/>
              <w:jc w:val="both"/>
              <w:rPr>
                <w:rFonts w:ascii="Aptos" w:eastAsia="Times New Roman" w:hAnsi="Aptos"/>
                <w:lang w:val="es-CL" w:eastAsia="zh-CN"/>
              </w:rPr>
            </w:pPr>
            <w:r w:rsidRPr="00CD52AA">
              <w:rPr>
                <w:rFonts w:ascii="Aptos" w:eastAsia="Times New Roman" w:hAnsi="Aptos" w:cs="Arial"/>
                <w:lang w:val="es-CL" w:eastAsia="zh-CN"/>
              </w:rPr>
              <w:t>1.</w:t>
            </w:r>
            <w:r w:rsidRPr="00CD52AA">
              <w:rPr>
                <w:rFonts w:ascii="Aptos" w:eastAsia="Times New Roman" w:hAnsi="Aptos"/>
                <w:lang w:val="es-CL" w:eastAsia="zh-CN"/>
              </w:rPr>
              <w:t xml:space="preserve">1 Analizar e identificar los factores ambientales internos y externos (obligaciones legales, regulatorias y contractuales), así como las tendencias en el entorno de negocio que pueden influir en el diseño del gobierno y de su sistema de gobernanza de seguridad de la información </w:t>
            </w:r>
          </w:p>
          <w:p w14:paraId="7FDB8690" w14:textId="77777777" w:rsidR="00D14779" w:rsidRPr="00CD52AA" w:rsidRDefault="00D14779" w:rsidP="00D14779">
            <w:pPr>
              <w:rPr>
                <w:rFonts w:ascii="Aptos" w:hAnsi="Aptos"/>
                <w:lang w:val="es-CL" w:eastAsia="zh-CN"/>
              </w:rPr>
            </w:pPr>
          </w:p>
          <w:p w14:paraId="3A598A39" w14:textId="77777777"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t xml:space="preserve">1.2 Evaluar la importancia de SIC y su papel con respecto al negocio </w:t>
            </w:r>
          </w:p>
          <w:p w14:paraId="6A11A07C" w14:textId="77777777" w:rsidR="00D14779" w:rsidRPr="00CD52AA" w:rsidRDefault="00D14779" w:rsidP="00D14779">
            <w:pPr>
              <w:widowControl/>
              <w:autoSpaceDE/>
              <w:autoSpaceDN/>
              <w:ind w:left="351"/>
              <w:jc w:val="both"/>
              <w:rPr>
                <w:rFonts w:ascii="Aptos" w:eastAsia="Times New Roman" w:hAnsi="Aptos" w:cs="Arial"/>
                <w:lang w:val="es-CL" w:eastAsia="zh-CN"/>
              </w:rPr>
            </w:pPr>
          </w:p>
          <w:p w14:paraId="5CFE3CCE" w14:textId="20460C7B" w:rsidR="00D14779" w:rsidRPr="00CD52AA" w:rsidRDefault="00D14779" w:rsidP="00D14779">
            <w:pPr>
              <w:widowControl/>
              <w:autoSpaceDE/>
              <w:autoSpaceDN/>
              <w:ind w:left="776"/>
              <w:jc w:val="both"/>
              <w:rPr>
                <w:rFonts w:ascii="Aptos" w:eastAsia="Times New Roman" w:hAnsi="Aptos" w:cs="Arial"/>
                <w:lang w:val="es-CL" w:eastAsia="zh-CN"/>
              </w:rPr>
            </w:pPr>
            <w:r w:rsidRPr="00CD52AA">
              <w:rPr>
                <w:rFonts w:ascii="Aptos" w:eastAsia="Times New Roman" w:hAnsi="Aptos" w:cs="Arial"/>
                <w:lang w:val="es-CL" w:eastAsia="zh-CN"/>
              </w:rPr>
              <w:t>1.2.1 Se debe tener en cuenta la evolución de la SIC y los procesos del negocio para asegurar que la SIC proporcionará apoyo a las futuras necesidades de la organización</w:t>
            </w:r>
          </w:p>
          <w:p w14:paraId="4D964D19" w14:textId="77777777" w:rsidR="00D14779" w:rsidRPr="00CD52AA" w:rsidRDefault="00D14779" w:rsidP="00D14779">
            <w:pPr>
              <w:widowControl/>
              <w:autoSpaceDE/>
              <w:autoSpaceDN/>
              <w:ind w:left="776"/>
              <w:jc w:val="both"/>
              <w:rPr>
                <w:rFonts w:ascii="Aptos" w:eastAsia="Times New Roman" w:hAnsi="Aptos" w:cs="Arial"/>
                <w:lang w:val="es-CL" w:eastAsia="zh-CN"/>
              </w:rPr>
            </w:pPr>
          </w:p>
          <w:p w14:paraId="50615965" w14:textId="77777777"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t>1.3. Evaluar el entorno normativo externo: las regulaciones, leyes, y obligaciones contractuales externas y determinar cómo deberían aplicarse dentro del gobierno de SIC de una empresa. [VER CONTROL: ANÁLISIS DEL ENTORNO INTERNO Y EXTERNO]</w:t>
            </w:r>
          </w:p>
          <w:p w14:paraId="3CD38EB3" w14:textId="77777777" w:rsidR="00D14779" w:rsidRPr="00CD52AA" w:rsidRDefault="00D14779" w:rsidP="00D14779">
            <w:pPr>
              <w:widowControl/>
              <w:autoSpaceDE/>
              <w:autoSpaceDN/>
              <w:ind w:left="351"/>
              <w:jc w:val="both"/>
              <w:rPr>
                <w:rFonts w:ascii="Aptos" w:eastAsia="Times New Roman" w:hAnsi="Aptos" w:cs="Arial"/>
                <w:lang w:val="es-CL" w:eastAsia="zh-CN"/>
              </w:rPr>
            </w:pPr>
          </w:p>
          <w:p w14:paraId="00196616" w14:textId="55F0C7A0"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lastRenderedPageBreak/>
              <w:t xml:space="preserve">1.4. Evaluar en qué medida la seguridad de la información está alineada con las tendencias legales y reglamentarias. </w:t>
            </w:r>
          </w:p>
          <w:p w14:paraId="3DC5AAB4" w14:textId="77777777" w:rsidR="00D14779" w:rsidRPr="00CD52AA" w:rsidRDefault="00D14779" w:rsidP="00D14779">
            <w:pPr>
              <w:widowControl/>
              <w:autoSpaceDE/>
              <w:autoSpaceDN/>
              <w:ind w:left="351"/>
              <w:jc w:val="both"/>
              <w:rPr>
                <w:rFonts w:ascii="Aptos" w:eastAsia="Times New Roman" w:hAnsi="Aptos" w:cs="Arial"/>
                <w:lang w:val="es-CL" w:eastAsia="zh-CN"/>
              </w:rPr>
            </w:pPr>
          </w:p>
          <w:p w14:paraId="2D82D416" w14:textId="77777777"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t xml:space="preserve">1.5. Determinar las implicaciones de todo el entorno de control de la empresa con respecto a SIC. </w:t>
            </w:r>
          </w:p>
          <w:p w14:paraId="26041093" w14:textId="77777777" w:rsidR="00D14779" w:rsidRPr="00CD52AA" w:rsidRDefault="00D14779" w:rsidP="00D14779">
            <w:pPr>
              <w:widowControl/>
              <w:autoSpaceDE/>
              <w:autoSpaceDN/>
              <w:ind w:left="351"/>
              <w:jc w:val="both"/>
              <w:rPr>
                <w:rFonts w:ascii="Aptos" w:eastAsia="Times New Roman" w:hAnsi="Aptos" w:cs="Arial"/>
                <w:lang w:val="es-CL" w:eastAsia="zh-CN"/>
              </w:rPr>
            </w:pPr>
          </w:p>
          <w:p w14:paraId="4FD3AF72" w14:textId="77777777"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t xml:space="preserve">1.6. Evaluar hasta qué punto la seguridad de la información satisface las necesidades comerciales y de cumplimiento/regulatorias. </w:t>
            </w:r>
          </w:p>
          <w:p w14:paraId="6979939D" w14:textId="77777777" w:rsidR="00D14779" w:rsidRPr="00CD52AA" w:rsidRDefault="00D14779" w:rsidP="00D14779">
            <w:pPr>
              <w:widowControl/>
              <w:autoSpaceDE/>
              <w:autoSpaceDN/>
              <w:ind w:left="351"/>
              <w:jc w:val="both"/>
              <w:rPr>
                <w:rFonts w:ascii="Aptos" w:eastAsia="Times New Roman" w:hAnsi="Aptos" w:cs="Arial"/>
                <w:lang w:val="es-CL" w:eastAsia="zh-CN"/>
              </w:rPr>
            </w:pPr>
          </w:p>
          <w:p w14:paraId="6B147D96" w14:textId="77777777"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t>1.7. Evaluar la cultura de toma de decisiones de la empresa y determinar el modelo de toma de decisiones es óptimo para la seguridad de la información. Evaluar las opciones óptimas para asegurar la eficaz y oportuna toma de decisiones relativas a SIC para alcanzar los objetivos del negocio.</w:t>
            </w:r>
          </w:p>
          <w:p w14:paraId="1DE85F4E" w14:textId="77777777" w:rsidR="00D14779" w:rsidRPr="00CD52AA" w:rsidRDefault="00D14779" w:rsidP="00D14779">
            <w:pPr>
              <w:widowControl/>
              <w:autoSpaceDE/>
              <w:autoSpaceDN/>
              <w:ind w:left="351"/>
              <w:jc w:val="both"/>
              <w:rPr>
                <w:rFonts w:ascii="Aptos" w:eastAsia="Times New Roman" w:hAnsi="Aptos" w:cs="Arial"/>
                <w:lang w:val="es-CL" w:eastAsia="zh-CN"/>
              </w:rPr>
            </w:pPr>
          </w:p>
          <w:p w14:paraId="1AEAC1CD" w14:textId="208DB858" w:rsidR="00D14779" w:rsidRPr="00CD52AA" w:rsidRDefault="00D14779" w:rsidP="00D14779">
            <w:pPr>
              <w:widowControl/>
              <w:autoSpaceDE/>
              <w:autoSpaceDN/>
              <w:ind w:left="351"/>
              <w:jc w:val="both"/>
              <w:rPr>
                <w:rFonts w:ascii="Aptos" w:eastAsia="Times New Roman" w:hAnsi="Aptos" w:cs="Arial"/>
                <w:lang w:val="es-CL" w:eastAsia="zh-CN"/>
              </w:rPr>
            </w:pPr>
            <w:r w:rsidRPr="00CD52AA">
              <w:rPr>
                <w:rFonts w:ascii="Aptos" w:eastAsia="Times New Roman" w:hAnsi="Aptos" w:cs="Arial"/>
                <w:lang w:val="es-CL" w:eastAsia="zh-CN"/>
              </w:rPr>
              <w:t>1.8 Evaluar si se entienden y asumen las responsabilidades delegadas en materias de SIC.</w:t>
            </w:r>
          </w:p>
        </w:tc>
      </w:tr>
      <w:tr w:rsidR="00D14779" w:rsidRPr="00CD52AA" w14:paraId="2A182681" w14:textId="77777777" w:rsidTr="00CD52A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18A3733" w14:textId="660A72AA" w:rsidR="00D14779" w:rsidRPr="00CD52AA" w:rsidRDefault="00D14779" w:rsidP="00CD52AA">
            <w:pPr>
              <w:widowControl/>
              <w:autoSpaceDE/>
              <w:autoSpaceDN/>
              <w:jc w:val="center"/>
              <w:rPr>
                <w:rFonts w:ascii="Aptos" w:eastAsia="Times New Roman" w:hAnsi="Aptos" w:cs="Calibri"/>
                <w:color w:val="FFFFFF"/>
                <w:lang w:val="es-CL" w:eastAsia="zh-CN"/>
              </w:rPr>
            </w:pPr>
            <w:r w:rsidRPr="00CD52AA">
              <w:rPr>
                <w:rFonts w:ascii="Aptos" w:hAnsi="Aptos"/>
              </w:rPr>
              <w:lastRenderedPageBreak/>
              <w:t>NIVEL 3 [Proactivo antes que reactivo]: Los estándares de toda la organización brindan orientación a través de proyectos, programas y carteras.</w:t>
            </w:r>
          </w:p>
        </w:tc>
        <w:tc>
          <w:tcPr>
            <w:tcW w:w="8899" w:type="dxa"/>
            <w:tcBorders>
              <w:top w:val="nil"/>
              <w:left w:val="nil"/>
              <w:bottom w:val="single" w:sz="4" w:space="0" w:color="auto"/>
              <w:right w:val="single" w:sz="4" w:space="0" w:color="auto"/>
            </w:tcBorders>
            <w:shd w:val="clear" w:color="auto" w:fill="auto"/>
            <w:hideMark/>
          </w:tcPr>
          <w:p w14:paraId="6E52504B" w14:textId="3E8092D4" w:rsidR="00D14779" w:rsidRPr="00CD52AA" w:rsidRDefault="00D14779" w:rsidP="00D14779">
            <w:pPr>
              <w:widowControl/>
              <w:autoSpaceDE/>
              <w:autoSpaceDN/>
              <w:jc w:val="both"/>
              <w:rPr>
                <w:rFonts w:ascii="Aptos" w:eastAsia="Times New Roman" w:hAnsi="Aptos"/>
                <w:lang w:val="es-CL" w:eastAsia="zh-CN"/>
              </w:rPr>
            </w:pPr>
            <w:r w:rsidRPr="00CD52AA">
              <w:rPr>
                <w:rFonts w:ascii="Aptos" w:eastAsia="Times New Roman" w:hAnsi="Aptos" w:cs="Arial"/>
                <w:lang w:val="es-CL" w:eastAsia="zh-CN"/>
              </w:rPr>
              <w:t>1.</w:t>
            </w:r>
            <w:r w:rsidRPr="00CD52AA">
              <w:rPr>
                <w:rFonts w:ascii="Aptos" w:eastAsia="Times New Roman" w:hAnsi="Aptos"/>
                <w:lang w:val="es-CL" w:eastAsia="zh-CN"/>
              </w:rPr>
              <w:t xml:space="preserve"> Establecer un plan detallado para la evaluación del sistema de gobierno de SIC, incluyendo los criterios de evaluación, los métodos de recopilación de datos y el cronograma de actividades.</w:t>
            </w:r>
          </w:p>
          <w:p w14:paraId="7554AD68" w14:textId="77777777" w:rsidR="00D14779" w:rsidRPr="00CD52AA" w:rsidRDefault="00D14779" w:rsidP="00D14779">
            <w:pPr>
              <w:jc w:val="both"/>
              <w:rPr>
                <w:rFonts w:ascii="Aptos" w:hAnsi="Aptos"/>
                <w:lang w:val="es-CL" w:eastAsia="zh-CN"/>
              </w:rPr>
            </w:pPr>
          </w:p>
          <w:p w14:paraId="0F8160A4" w14:textId="77777777" w:rsidR="00D14779" w:rsidRPr="00CD52AA" w:rsidRDefault="00D14779" w:rsidP="00D14779">
            <w:pPr>
              <w:widowControl/>
              <w:autoSpaceDE/>
              <w:autoSpaceDN/>
              <w:jc w:val="both"/>
              <w:rPr>
                <w:rFonts w:ascii="Aptos" w:eastAsia="Times New Roman" w:hAnsi="Aptos"/>
                <w:lang w:val="es-CL" w:eastAsia="zh-CN"/>
              </w:rPr>
            </w:pPr>
            <w:r w:rsidRPr="00CD52AA">
              <w:rPr>
                <w:rFonts w:ascii="Aptos" w:eastAsia="Times New Roman" w:hAnsi="Aptos"/>
                <w:lang w:val="es-CL" w:eastAsia="zh-CN"/>
              </w:rPr>
              <w:t xml:space="preserve">2. Identificar y documentar las fortalezas y debilidades del sistema de gobierno de SIC, basándose en los hallazgos de la evaluación. </w:t>
            </w:r>
          </w:p>
          <w:p w14:paraId="52DBDE74" w14:textId="77777777" w:rsidR="00D14779" w:rsidRPr="00CD52AA" w:rsidRDefault="00D14779" w:rsidP="00D14779">
            <w:pPr>
              <w:widowControl/>
              <w:autoSpaceDE/>
              <w:autoSpaceDN/>
              <w:jc w:val="both"/>
              <w:rPr>
                <w:rFonts w:ascii="Aptos" w:eastAsia="Times New Roman" w:hAnsi="Aptos"/>
                <w:lang w:val="es-CL" w:eastAsia="zh-CN"/>
              </w:rPr>
            </w:pPr>
          </w:p>
          <w:p w14:paraId="205F5E13" w14:textId="1EF74792" w:rsidR="00D14779" w:rsidRPr="00CD52AA" w:rsidRDefault="00D14779" w:rsidP="00D14779">
            <w:pPr>
              <w:widowControl/>
              <w:autoSpaceDE/>
              <w:autoSpaceDN/>
              <w:jc w:val="both"/>
              <w:rPr>
                <w:rFonts w:ascii="Aptos" w:eastAsia="Times New Roman" w:hAnsi="Aptos"/>
                <w:lang w:val="es-CL" w:eastAsia="zh-CN"/>
              </w:rPr>
            </w:pPr>
            <w:r w:rsidRPr="00CD52AA">
              <w:rPr>
                <w:rFonts w:ascii="Aptos" w:eastAsia="Times New Roman" w:hAnsi="Aptos"/>
                <w:lang w:val="es-CL" w:eastAsia="zh-CN"/>
              </w:rPr>
              <w:t>3. Priorizar las áreas de mejora o cambios identificadas en función de su impacto en los objetivos empresariales y la criticidad de los riesgos asociados.</w:t>
            </w:r>
          </w:p>
          <w:p w14:paraId="7A10F75D" w14:textId="77777777" w:rsidR="00D14779" w:rsidRPr="00CD52AA" w:rsidRDefault="00D14779" w:rsidP="00D14779">
            <w:pPr>
              <w:jc w:val="both"/>
              <w:rPr>
                <w:rFonts w:ascii="Aptos" w:hAnsi="Aptos"/>
                <w:lang w:val="es-CL" w:eastAsia="zh-CN"/>
              </w:rPr>
            </w:pPr>
          </w:p>
          <w:p w14:paraId="0E7498D7" w14:textId="4C4E03FF"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4. Comunicar los resultados de la evaluación del sistema de gobierno, por ejemplo, a través de un informe detallado de evaluación que incluya recomendaciones específicas para abordar las áreas de mejora o cambios identificadas.</w:t>
            </w:r>
          </w:p>
        </w:tc>
      </w:tr>
      <w:tr w:rsidR="00D14779" w:rsidRPr="00CD52AA" w14:paraId="54E18D6B" w14:textId="77777777" w:rsidTr="00CD52A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7B89F7C1" w14:textId="0FE9ACC4" w:rsidR="00D14779" w:rsidRPr="00CD52AA" w:rsidRDefault="00D14779" w:rsidP="00CD52AA">
            <w:pPr>
              <w:widowControl/>
              <w:autoSpaceDE/>
              <w:autoSpaceDN/>
              <w:jc w:val="center"/>
              <w:rPr>
                <w:rFonts w:ascii="Aptos" w:eastAsia="Times New Roman" w:hAnsi="Aptos" w:cs="Calibri"/>
                <w:color w:val="FFFFFF"/>
                <w:lang w:val="es-CL" w:eastAsia="zh-CN"/>
              </w:rPr>
            </w:pPr>
            <w:r w:rsidRPr="00CD52AA">
              <w:rPr>
                <w:rFonts w:ascii="Aptos" w:hAnsi="Aptos"/>
              </w:rPr>
              <w:t>NIVEL 4 [Gestionado Cuantitativamente]: La organización está basada en datos con objetivos cuantitativos de mejora del desempeño que son predecibles</w:t>
            </w:r>
          </w:p>
        </w:tc>
        <w:tc>
          <w:tcPr>
            <w:tcW w:w="8899" w:type="dxa"/>
            <w:tcBorders>
              <w:top w:val="nil"/>
              <w:left w:val="nil"/>
              <w:bottom w:val="single" w:sz="4" w:space="0" w:color="auto"/>
              <w:right w:val="single" w:sz="4" w:space="0" w:color="auto"/>
            </w:tcBorders>
            <w:shd w:val="clear" w:color="auto" w:fill="auto"/>
            <w:hideMark/>
          </w:tcPr>
          <w:p w14:paraId="76F29F98" w14:textId="6F6A44DE"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1. Realizar una evaluación exhaustiva del sistema de gobierno de SIC utilizando técnicas de evaluación apropiadas, como revisiones documentales, entrevistas, análisis de brechas y benchmarking.</w:t>
            </w:r>
          </w:p>
        </w:tc>
      </w:tr>
      <w:tr w:rsidR="00D14779" w:rsidRPr="00CD52AA" w14:paraId="4BF041DC" w14:textId="77777777" w:rsidTr="00CD52A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BFB1DCE" w14:textId="11DC94DD" w:rsidR="00D14779" w:rsidRPr="00CD52AA" w:rsidRDefault="00D14779" w:rsidP="00CD52AA">
            <w:pPr>
              <w:widowControl/>
              <w:autoSpaceDE/>
              <w:autoSpaceDN/>
              <w:jc w:val="center"/>
              <w:rPr>
                <w:rFonts w:ascii="Aptos" w:eastAsia="Times New Roman" w:hAnsi="Aptos" w:cs="Calibri"/>
                <w:color w:val="FFFFFF"/>
                <w:lang w:val="es-CL" w:eastAsia="zh-CN"/>
              </w:rPr>
            </w:pPr>
            <w:r w:rsidRPr="00CD52AA">
              <w:rPr>
                <w:rFonts w:ascii="Aptos" w:hAnsi="Aptos"/>
              </w:rPr>
              <w:t>NIVEL 5 [Optimizado]: La organización se centra en la mejora continua y está diseñada para girar y responder a las oportunidades y los cambios.</w:t>
            </w:r>
          </w:p>
        </w:tc>
        <w:tc>
          <w:tcPr>
            <w:tcW w:w="8899" w:type="dxa"/>
            <w:tcBorders>
              <w:top w:val="nil"/>
              <w:left w:val="nil"/>
              <w:bottom w:val="single" w:sz="4" w:space="0" w:color="auto"/>
              <w:right w:val="single" w:sz="4" w:space="0" w:color="auto"/>
            </w:tcBorders>
            <w:shd w:val="clear" w:color="auto" w:fill="auto"/>
            <w:hideMark/>
          </w:tcPr>
          <w:p w14:paraId="4DA84856" w14:textId="59EE0DA1"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 xml:space="preserve">1. Establecer un proceso de retroalimentación y aprendizaje organizacional para incorporar las lecciones aprendidas de las evaluaciones y revisiones anteriores en las actividades de </w:t>
            </w:r>
            <w:r w:rsidRPr="00CD52AA">
              <w:rPr>
                <w:rFonts w:ascii="Aptos" w:eastAsia="Times New Roman" w:hAnsi="Aptos" w:cs="Arial"/>
                <w:lang w:val="es-CL" w:eastAsia="zh-CN"/>
              </w:rPr>
              <w:lastRenderedPageBreak/>
              <w:t xml:space="preserve">evaluación, para mejorar las técnicas de evaluación, la presentación de resultados, la comunicación de los hallazgos y cualquier otra salida de la actividad. </w:t>
            </w:r>
          </w:p>
          <w:p w14:paraId="35C870E5" w14:textId="77777777" w:rsidR="00D14779" w:rsidRPr="00CD52AA" w:rsidRDefault="00D14779" w:rsidP="00D14779">
            <w:pPr>
              <w:widowControl/>
              <w:autoSpaceDE/>
              <w:autoSpaceDN/>
              <w:jc w:val="both"/>
              <w:rPr>
                <w:rFonts w:ascii="Aptos" w:eastAsia="Times New Roman" w:hAnsi="Aptos" w:cs="Arial"/>
                <w:lang w:val="es-CL" w:eastAsia="zh-CN"/>
              </w:rPr>
            </w:pPr>
          </w:p>
          <w:p w14:paraId="1BB3632C" w14:textId="05925342" w:rsidR="00D14779" w:rsidRPr="00CD52AA" w:rsidRDefault="00D14779" w:rsidP="00D14779">
            <w:pPr>
              <w:widowControl/>
              <w:autoSpaceDE/>
              <w:autoSpaceDN/>
              <w:jc w:val="both"/>
              <w:rPr>
                <w:rFonts w:ascii="Aptos" w:eastAsia="Times New Roman" w:hAnsi="Aptos" w:cs="Arial"/>
                <w:lang w:val="es-CL" w:eastAsia="zh-CN"/>
              </w:rPr>
            </w:pPr>
            <w:r w:rsidRPr="00CD52AA">
              <w:rPr>
                <w:rFonts w:ascii="Aptos" w:eastAsia="Times New Roman" w:hAnsi="Aptos" w:cs="Arial"/>
                <w:lang w:val="es-CL" w:eastAsia="zh-CN"/>
              </w:rPr>
              <w:t>2. Implementar tecnologías y soluciones avanzadas para mejorar la eficiencia y eficacia de las actividades de evaluación del sistema de gobierno de SIC, como la automatización de procesos y la implementación de herramientas de monitoreo.</w:t>
            </w:r>
          </w:p>
        </w:tc>
      </w:tr>
    </w:tbl>
    <w:p w14:paraId="51E3B3D4" w14:textId="77777777" w:rsidR="008D4082" w:rsidRPr="003A0947" w:rsidRDefault="008D4082">
      <w:pPr>
        <w:pStyle w:val="Textoindependiente"/>
        <w:spacing w:before="2"/>
        <w:ind w:left="0"/>
        <w:rPr>
          <w:rFonts w:ascii="Aptos" w:hAnsi="Aptos"/>
          <w:b/>
          <w:sz w:val="15"/>
          <w:lang w:val="es-CL"/>
        </w:rPr>
      </w:pPr>
    </w:p>
    <w:p w14:paraId="0F244475" w14:textId="77777777" w:rsidR="008D4082" w:rsidRPr="003A0947" w:rsidRDefault="008D4082">
      <w:pPr>
        <w:pStyle w:val="Textoindependiente"/>
        <w:spacing w:before="2"/>
        <w:ind w:left="0"/>
        <w:rPr>
          <w:rFonts w:ascii="Aptos" w:hAnsi="Aptos"/>
          <w:b/>
          <w:sz w:val="15"/>
        </w:rPr>
      </w:pPr>
    </w:p>
    <w:p w14:paraId="5D36DCE8" w14:textId="77777777" w:rsidR="00386680" w:rsidRPr="003A0947" w:rsidRDefault="00386680">
      <w:pPr>
        <w:pStyle w:val="Textoindependiente"/>
        <w:spacing w:before="2"/>
        <w:ind w:left="0"/>
        <w:rPr>
          <w:rFonts w:ascii="Aptos" w:hAnsi="Aptos"/>
          <w:b/>
          <w:sz w:val="15"/>
        </w:rPr>
      </w:pPr>
    </w:p>
    <w:p w14:paraId="3C18D3C0" w14:textId="77777777" w:rsidR="000A2518" w:rsidRPr="003A0947" w:rsidRDefault="000A2518">
      <w:pPr>
        <w:pStyle w:val="Textoindependiente"/>
        <w:spacing w:before="2"/>
        <w:ind w:left="0"/>
        <w:rPr>
          <w:rFonts w:ascii="Aptos" w:hAnsi="Aptos"/>
          <w:b/>
          <w:sz w:val="15"/>
        </w:rPr>
      </w:pPr>
    </w:p>
    <w:p w14:paraId="15635493" w14:textId="77777777" w:rsidR="000A2518" w:rsidRPr="003A0947" w:rsidRDefault="000A2518">
      <w:pPr>
        <w:pStyle w:val="Textoindependiente"/>
        <w:spacing w:before="2"/>
        <w:ind w:left="0"/>
        <w:rPr>
          <w:rFonts w:ascii="Aptos" w:hAnsi="Aptos"/>
          <w:b/>
          <w:sz w:val="15"/>
        </w:rPr>
      </w:pPr>
    </w:p>
    <w:p w14:paraId="657B08F4" w14:textId="77777777" w:rsidR="00386680" w:rsidRDefault="00386680">
      <w:pPr>
        <w:pStyle w:val="Textoindependiente"/>
        <w:spacing w:before="2"/>
        <w:ind w:left="0"/>
        <w:rPr>
          <w:rFonts w:ascii="Aptos" w:hAnsi="Aptos"/>
          <w:b/>
          <w:sz w:val="15"/>
        </w:rPr>
      </w:pPr>
    </w:p>
    <w:p w14:paraId="2018BABE" w14:textId="77777777" w:rsidR="00D14779" w:rsidRDefault="00D14779">
      <w:pPr>
        <w:pStyle w:val="Textoindependiente"/>
        <w:spacing w:before="2"/>
        <w:ind w:left="0"/>
        <w:rPr>
          <w:rFonts w:ascii="Aptos" w:hAnsi="Aptos"/>
          <w:b/>
          <w:sz w:val="15"/>
        </w:rPr>
      </w:pPr>
    </w:p>
    <w:p w14:paraId="305115C6" w14:textId="77777777" w:rsidR="00D14779" w:rsidRDefault="00D14779">
      <w:pPr>
        <w:pStyle w:val="Textoindependiente"/>
        <w:spacing w:before="2"/>
        <w:ind w:left="0"/>
        <w:rPr>
          <w:rFonts w:ascii="Aptos" w:hAnsi="Aptos"/>
          <w:b/>
          <w:sz w:val="15"/>
        </w:rPr>
      </w:pPr>
    </w:p>
    <w:p w14:paraId="047E5B68" w14:textId="77777777" w:rsidR="00CD52AA" w:rsidRDefault="00CD52AA">
      <w:pPr>
        <w:pStyle w:val="Textoindependiente"/>
        <w:spacing w:before="2"/>
        <w:ind w:left="0"/>
        <w:rPr>
          <w:rFonts w:ascii="Aptos" w:hAnsi="Aptos"/>
          <w:b/>
          <w:sz w:val="15"/>
        </w:rPr>
      </w:pPr>
    </w:p>
    <w:p w14:paraId="5DD0FF8D" w14:textId="77777777" w:rsidR="00CD52AA" w:rsidRDefault="00CD52AA">
      <w:pPr>
        <w:pStyle w:val="Textoindependiente"/>
        <w:spacing w:before="2"/>
        <w:ind w:left="0"/>
        <w:rPr>
          <w:rFonts w:ascii="Aptos" w:hAnsi="Aptos"/>
          <w:b/>
          <w:sz w:val="15"/>
        </w:rPr>
      </w:pPr>
    </w:p>
    <w:p w14:paraId="39A28ADD" w14:textId="77777777" w:rsidR="00CD52AA" w:rsidRDefault="00CD52AA">
      <w:pPr>
        <w:pStyle w:val="Textoindependiente"/>
        <w:spacing w:before="2"/>
        <w:ind w:left="0"/>
        <w:rPr>
          <w:rFonts w:ascii="Aptos" w:hAnsi="Aptos"/>
          <w:b/>
          <w:sz w:val="15"/>
        </w:rPr>
      </w:pPr>
    </w:p>
    <w:p w14:paraId="0151EF1D" w14:textId="77777777" w:rsidR="00CD52AA" w:rsidRDefault="00CD52AA">
      <w:pPr>
        <w:pStyle w:val="Textoindependiente"/>
        <w:spacing w:before="2"/>
        <w:ind w:left="0"/>
        <w:rPr>
          <w:rFonts w:ascii="Aptos" w:hAnsi="Aptos"/>
          <w:b/>
          <w:sz w:val="15"/>
        </w:rPr>
      </w:pPr>
    </w:p>
    <w:p w14:paraId="522FAC58" w14:textId="77777777" w:rsidR="00CD52AA" w:rsidRDefault="00CD52AA">
      <w:pPr>
        <w:pStyle w:val="Textoindependiente"/>
        <w:spacing w:before="2"/>
        <w:ind w:left="0"/>
        <w:rPr>
          <w:rFonts w:ascii="Aptos" w:hAnsi="Aptos"/>
          <w:b/>
          <w:sz w:val="15"/>
        </w:rPr>
      </w:pPr>
    </w:p>
    <w:p w14:paraId="615525DB" w14:textId="77777777" w:rsidR="00CD52AA" w:rsidRDefault="00CD52AA">
      <w:pPr>
        <w:pStyle w:val="Textoindependiente"/>
        <w:spacing w:before="2"/>
        <w:ind w:left="0"/>
        <w:rPr>
          <w:rFonts w:ascii="Aptos" w:hAnsi="Aptos"/>
          <w:b/>
          <w:sz w:val="15"/>
        </w:rPr>
      </w:pPr>
    </w:p>
    <w:p w14:paraId="297BF5F9" w14:textId="77777777" w:rsidR="00CD52AA" w:rsidRDefault="00CD52AA">
      <w:pPr>
        <w:pStyle w:val="Textoindependiente"/>
        <w:spacing w:before="2"/>
        <w:ind w:left="0"/>
        <w:rPr>
          <w:rFonts w:ascii="Aptos" w:hAnsi="Aptos"/>
          <w:b/>
          <w:sz w:val="15"/>
        </w:rPr>
      </w:pPr>
    </w:p>
    <w:p w14:paraId="4CD39609" w14:textId="77777777" w:rsidR="00CD52AA" w:rsidRDefault="00CD52AA">
      <w:pPr>
        <w:pStyle w:val="Textoindependiente"/>
        <w:spacing w:before="2"/>
        <w:ind w:left="0"/>
        <w:rPr>
          <w:rFonts w:ascii="Aptos" w:hAnsi="Aptos"/>
          <w:b/>
          <w:sz w:val="15"/>
        </w:rPr>
      </w:pPr>
    </w:p>
    <w:p w14:paraId="7CCFAF29" w14:textId="77777777" w:rsidR="00CD52AA" w:rsidRDefault="00CD52AA">
      <w:pPr>
        <w:pStyle w:val="Textoindependiente"/>
        <w:spacing w:before="2"/>
        <w:ind w:left="0"/>
        <w:rPr>
          <w:rFonts w:ascii="Aptos" w:hAnsi="Aptos"/>
          <w:b/>
          <w:sz w:val="15"/>
        </w:rPr>
      </w:pPr>
    </w:p>
    <w:p w14:paraId="2A7083BB" w14:textId="77777777" w:rsidR="00CD52AA" w:rsidRDefault="00CD52AA">
      <w:pPr>
        <w:pStyle w:val="Textoindependiente"/>
        <w:spacing w:before="2"/>
        <w:ind w:left="0"/>
        <w:rPr>
          <w:rFonts w:ascii="Aptos" w:hAnsi="Aptos"/>
          <w:b/>
          <w:sz w:val="15"/>
        </w:rPr>
      </w:pPr>
    </w:p>
    <w:p w14:paraId="275F9BCE" w14:textId="77777777" w:rsidR="00CD52AA" w:rsidRDefault="00CD52AA">
      <w:pPr>
        <w:pStyle w:val="Textoindependiente"/>
        <w:spacing w:before="2"/>
        <w:ind w:left="0"/>
        <w:rPr>
          <w:rFonts w:ascii="Aptos" w:hAnsi="Aptos"/>
          <w:b/>
          <w:sz w:val="15"/>
        </w:rPr>
      </w:pPr>
    </w:p>
    <w:p w14:paraId="1A543AFB" w14:textId="77777777" w:rsidR="00CD52AA" w:rsidRDefault="00CD52AA">
      <w:pPr>
        <w:pStyle w:val="Textoindependiente"/>
        <w:spacing w:before="2"/>
        <w:ind w:left="0"/>
        <w:rPr>
          <w:rFonts w:ascii="Aptos" w:hAnsi="Aptos"/>
          <w:b/>
          <w:sz w:val="15"/>
        </w:rPr>
      </w:pPr>
    </w:p>
    <w:p w14:paraId="18123E9C" w14:textId="77777777" w:rsidR="00CD52AA" w:rsidRDefault="00CD52AA">
      <w:pPr>
        <w:pStyle w:val="Textoindependiente"/>
        <w:spacing w:before="2"/>
        <w:ind w:left="0"/>
        <w:rPr>
          <w:rFonts w:ascii="Aptos" w:hAnsi="Aptos"/>
          <w:b/>
          <w:sz w:val="15"/>
        </w:rPr>
      </w:pPr>
    </w:p>
    <w:p w14:paraId="7263D3CB" w14:textId="77777777" w:rsidR="00CD52AA" w:rsidRDefault="00CD52AA">
      <w:pPr>
        <w:pStyle w:val="Textoindependiente"/>
        <w:spacing w:before="2"/>
        <w:ind w:left="0"/>
        <w:rPr>
          <w:rFonts w:ascii="Aptos" w:hAnsi="Aptos"/>
          <w:b/>
          <w:sz w:val="15"/>
        </w:rPr>
      </w:pPr>
    </w:p>
    <w:p w14:paraId="59A80120" w14:textId="77777777" w:rsidR="00CD52AA" w:rsidRDefault="00CD52AA">
      <w:pPr>
        <w:pStyle w:val="Textoindependiente"/>
        <w:spacing w:before="2"/>
        <w:ind w:left="0"/>
        <w:rPr>
          <w:rFonts w:ascii="Aptos" w:hAnsi="Aptos"/>
          <w:b/>
          <w:sz w:val="15"/>
        </w:rPr>
      </w:pPr>
    </w:p>
    <w:p w14:paraId="404BAB9F" w14:textId="77777777" w:rsidR="00CD52AA" w:rsidRDefault="00CD52AA">
      <w:pPr>
        <w:pStyle w:val="Textoindependiente"/>
        <w:spacing w:before="2"/>
        <w:ind w:left="0"/>
        <w:rPr>
          <w:rFonts w:ascii="Aptos" w:hAnsi="Aptos"/>
          <w:b/>
          <w:sz w:val="15"/>
        </w:rPr>
      </w:pPr>
    </w:p>
    <w:p w14:paraId="55405377" w14:textId="77777777" w:rsidR="00CD52AA" w:rsidRDefault="00CD52AA">
      <w:pPr>
        <w:pStyle w:val="Textoindependiente"/>
        <w:spacing w:before="2"/>
        <w:ind w:left="0"/>
        <w:rPr>
          <w:rFonts w:ascii="Aptos" w:hAnsi="Aptos"/>
          <w:b/>
          <w:sz w:val="15"/>
        </w:rPr>
      </w:pPr>
    </w:p>
    <w:p w14:paraId="5BE34EA0" w14:textId="77777777" w:rsidR="00CD52AA" w:rsidRDefault="00CD52AA">
      <w:pPr>
        <w:pStyle w:val="Textoindependiente"/>
        <w:spacing w:before="2"/>
        <w:ind w:left="0"/>
        <w:rPr>
          <w:rFonts w:ascii="Aptos" w:hAnsi="Aptos"/>
          <w:b/>
          <w:sz w:val="15"/>
        </w:rPr>
      </w:pPr>
    </w:p>
    <w:p w14:paraId="18AD667D" w14:textId="77777777" w:rsidR="00CD52AA" w:rsidRDefault="00CD52AA">
      <w:pPr>
        <w:pStyle w:val="Textoindependiente"/>
        <w:spacing w:before="2"/>
        <w:ind w:left="0"/>
        <w:rPr>
          <w:rFonts w:ascii="Aptos" w:hAnsi="Aptos"/>
          <w:b/>
          <w:sz w:val="15"/>
        </w:rPr>
      </w:pPr>
    </w:p>
    <w:p w14:paraId="20F044A7" w14:textId="77777777" w:rsidR="00CD52AA" w:rsidRDefault="00CD52AA">
      <w:pPr>
        <w:pStyle w:val="Textoindependiente"/>
        <w:spacing w:before="2"/>
        <w:ind w:left="0"/>
        <w:rPr>
          <w:rFonts w:ascii="Aptos" w:hAnsi="Aptos"/>
          <w:b/>
          <w:sz w:val="15"/>
        </w:rPr>
      </w:pPr>
    </w:p>
    <w:p w14:paraId="0F167245" w14:textId="77777777" w:rsidR="00CD52AA" w:rsidRDefault="00CD52AA">
      <w:pPr>
        <w:pStyle w:val="Textoindependiente"/>
        <w:spacing w:before="2"/>
        <w:ind w:left="0"/>
        <w:rPr>
          <w:rFonts w:ascii="Aptos" w:hAnsi="Aptos"/>
          <w:b/>
          <w:sz w:val="15"/>
        </w:rPr>
      </w:pPr>
    </w:p>
    <w:p w14:paraId="5510DDD3" w14:textId="77777777" w:rsidR="00CD52AA" w:rsidRDefault="00CD52AA">
      <w:pPr>
        <w:pStyle w:val="Textoindependiente"/>
        <w:spacing w:before="2"/>
        <w:ind w:left="0"/>
        <w:rPr>
          <w:rFonts w:ascii="Aptos" w:hAnsi="Aptos"/>
          <w:b/>
          <w:sz w:val="15"/>
        </w:rPr>
      </w:pPr>
    </w:p>
    <w:p w14:paraId="36553B3D" w14:textId="77777777" w:rsidR="00CD52AA" w:rsidRDefault="00CD52AA">
      <w:pPr>
        <w:pStyle w:val="Textoindependiente"/>
        <w:spacing w:before="2"/>
        <w:ind w:left="0"/>
        <w:rPr>
          <w:rFonts w:ascii="Aptos" w:hAnsi="Aptos"/>
          <w:b/>
          <w:sz w:val="15"/>
        </w:rPr>
      </w:pPr>
    </w:p>
    <w:p w14:paraId="4C9AEB51" w14:textId="77777777" w:rsidR="00CD52AA" w:rsidRDefault="00CD52AA">
      <w:pPr>
        <w:pStyle w:val="Textoindependiente"/>
        <w:spacing w:before="2"/>
        <w:ind w:left="0"/>
        <w:rPr>
          <w:rFonts w:ascii="Aptos" w:hAnsi="Aptos"/>
          <w:b/>
          <w:sz w:val="15"/>
        </w:rPr>
      </w:pPr>
    </w:p>
    <w:p w14:paraId="04D4579E" w14:textId="77777777" w:rsidR="00CD52AA" w:rsidRDefault="00CD52AA">
      <w:pPr>
        <w:pStyle w:val="Textoindependiente"/>
        <w:spacing w:before="2"/>
        <w:ind w:left="0"/>
        <w:rPr>
          <w:rFonts w:ascii="Aptos" w:hAnsi="Aptos"/>
          <w:b/>
          <w:sz w:val="15"/>
        </w:rPr>
      </w:pPr>
    </w:p>
    <w:p w14:paraId="56170C5B" w14:textId="77777777" w:rsidR="00CD52AA" w:rsidRDefault="00CD52AA">
      <w:pPr>
        <w:pStyle w:val="Textoindependiente"/>
        <w:spacing w:before="2"/>
        <w:ind w:left="0"/>
        <w:rPr>
          <w:rFonts w:ascii="Aptos" w:hAnsi="Aptos"/>
          <w:b/>
          <w:sz w:val="15"/>
        </w:rPr>
      </w:pPr>
    </w:p>
    <w:p w14:paraId="73ABEFE5" w14:textId="77777777" w:rsidR="00CD52AA" w:rsidRDefault="00CD52AA">
      <w:pPr>
        <w:pStyle w:val="Textoindependiente"/>
        <w:spacing w:before="2"/>
        <w:ind w:left="0"/>
        <w:rPr>
          <w:rFonts w:ascii="Aptos" w:hAnsi="Aptos"/>
          <w:b/>
          <w:sz w:val="15"/>
        </w:rPr>
      </w:pPr>
    </w:p>
    <w:p w14:paraId="116E2357" w14:textId="77777777" w:rsidR="00CD52AA" w:rsidRDefault="00CD52AA">
      <w:pPr>
        <w:pStyle w:val="Textoindependiente"/>
        <w:spacing w:before="2"/>
        <w:ind w:left="0"/>
        <w:rPr>
          <w:rFonts w:ascii="Aptos" w:hAnsi="Aptos"/>
          <w:b/>
          <w:sz w:val="15"/>
        </w:rPr>
      </w:pPr>
    </w:p>
    <w:p w14:paraId="64BC1949" w14:textId="77777777" w:rsidR="00CD52AA" w:rsidRDefault="00CD52AA">
      <w:pPr>
        <w:pStyle w:val="Textoindependiente"/>
        <w:spacing w:before="2"/>
        <w:ind w:left="0"/>
        <w:rPr>
          <w:rFonts w:ascii="Aptos" w:hAnsi="Aptos"/>
          <w:b/>
          <w:sz w:val="15"/>
        </w:rPr>
      </w:pPr>
    </w:p>
    <w:p w14:paraId="1C1B4D57" w14:textId="77777777" w:rsidR="00CD52AA" w:rsidRDefault="00CD52AA">
      <w:pPr>
        <w:pStyle w:val="Textoindependiente"/>
        <w:spacing w:before="2"/>
        <w:ind w:left="0"/>
        <w:rPr>
          <w:rFonts w:ascii="Aptos" w:hAnsi="Aptos"/>
          <w:b/>
          <w:sz w:val="15"/>
        </w:rPr>
      </w:pPr>
    </w:p>
    <w:p w14:paraId="17CCD4E8" w14:textId="77777777" w:rsidR="00CD52AA" w:rsidRPr="003A0947" w:rsidRDefault="00CD52AA">
      <w:pPr>
        <w:pStyle w:val="Textoindependiente"/>
        <w:spacing w:before="2"/>
        <w:ind w:left="0"/>
        <w:rPr>
          <w:rFonts w:ascii="Aptos" w:hAnsi="Aptos"/>
          <w:b/>
          <w:sz w:val="15"/>
        </w:rPr>
      </w:pPr>
    </w:p>
    <w:p w14:paraId="2936A59C" w14:textId="6F2F9AB6" w:rsidR="00D62F3C" w:rsidRPr="00D14779" w:rsidRDefault="000A2518" w:rsidP="00D73E5E">
      <w:pPr>
        <w:pStyle w:val="Ttulo1"/>
        <w:numPr>
          <w:ilvl w:val="0"/>
          <w:numId w:val="4"/>
        </w:numPr>
        <w:tabs>
          <w:tab w:val="left" w:pos="608"/>
        </w:tabs>
        <w:spacing w:before="218" w:line="249" w:lineRule="auto"/>
        <w:ind w:right="499"/>
        <w:rPr>
          <w:rFonts w:ascii="Aptos" w:hAnsi="Aptos"/>
          <w:sz w:val="48"/>
          <w:szCs w:val="48"/>
        </w:rPr>
      </w:pPr>
      <w:r w:rsidRPr="00D14779">
        <w:rPr>
          <w:rFonts w:ascii="Aptos" w:hAnsi="Aptos"/>
          <w:sz w:val="48"/>
          <w:szCs w:val="48"/>
        </w:rPr>
        <w:lastRenderedPageBreak/>
        <w:t xml:space="preserve">Preguntas de Auditoría para </w:t>
      </w:r>
      <w:r w:rsidR="00386680" w:rsidRPr="00D14779">
        <w:rPr>
          <w:rFonts w:ascii="Aptos" w:hAnsi="Aptos"/>
          <w:sz w:val="48"/>
          <w:szCs w:val="48"/>
        </w:rPr>
        <w:t>Evaluar el Sistema de Gobierno</w:t>
      </w:r>
    </w:p>
    <w:tbl>
      <w:tblPr>
        <w:tblStyle w:val="Tablaconcuadrcula"/>
        <w:tblW w:w="0" w:type="auto"/>
        <w:tblInd w:w="250" w:type="dxa"/>
        <w:tblLook w:val="04A0" w:firstRow="1" w:lastRow="0" w:firstColumn="1" w:lastColumn="0" w:noHBand="0" w:noVBand="1"/>
      </w:tblPr>
      <w:tblGrid>
        <w:gridCol w:w="17660"/>
      </w:tblGrid>
      <w:tr w:rsidR="008D4082" w:rsidRPr="003A0947" w14:paraId="24A2C7FE" w14:textId="77777777" w:rsidTr="00D14779">
        <w:tc>
          <w:tcPr>
            <w:tcW w:w="0" w:type="auto"/>
            <w:shd w:val="clear" w:color="auto" w:fill="002060"/>
          </w:tcPr>
          <w:p w14:paraId="4E8D7A89" w14:textId="20ECD2E3" w:rsidR="008D4082" w:rsidRPr="003A0947" w:rsidRDefault="00BC0E34" w:rsidP="008D4082">
            <w:pPr>
              <w:rPr>
                <w:rFonts w:ascii="Aptos" w:hAnsi="Aptos"/>
                <w:b/>
                <w:bCs/>
                <w:sz w:val="34"/>
                <w:szCs w:val="34"/>
              </w:rPr>
            </w:pPr>
            <w:r w:rsidRPr="003A0947">
              <w:rPr>
                <w:rFonts w:ascii="Aptos" w:hAnsi="Aptos"/>
                <w:b/>
                <w:bCs/>
                <w:sz w:val="34"/>
                <w:szCs w:val="34"/>
              </w:rPr>
              <w:t xml:space="preserve">3.1 </w:t>
            </w:r>
            <w:r w:rsidR="003857B8" w:rsidRPr="003A0947">
              <w:rPr>
                <w:rFonts w:ascii="Aptos" w:hAnsi="Aptos"/>
                <w:b/>
                <w:bCs/>
                <w:sz w:val="34"/>
                <w:szCs w:val="34"/>
              </w:rPr>
              <w:t>Tem</w:t>
            </w:r>
            <w:r w:rsidR="00D14779">
              <w:rPr>
                <w:rFonts w:ascii="Aptos" w:hAnsi="Aptos"/>
                <w:b/>
                <w:bCs/>
                <w:sz w:val="34"/>
                <w:szCs w:val="34"/>
              </w:rPr>
              <w:t>ática:</w:t>
            </w:r>
            <w:r w:rsidRPr="003A0947">
              <w:rPr>
                <w:rFonts w:ascii="Aptos" w:hAnsi="Aptos"/>
                <w:b/>
                <w:bCs/>
                <w:sz w:val="34"/>
                <w:szCs w:val="34"/>
              </w:rPr>
              <w:t xml:space="preserve"> </w:t>
            </w:r>
            <w:r w:rsidR="000A2518" w:rsidRPr="003A0947">
              <w:rPr>
                <w:rFonts w:ascii="Aptos" w:hAnsi="Aptos"/>
                <w:b/>
                <w:bCs/>
                <w:sz w:val="34"/>
                <w:szCs w:val="34"/>
              </w:rPr>
              <w:t>E</w:t>
            </w:r>
            <w:r w:rsidR="00386680" w:rsidRPr="003A0947">
              <w:rPr>
                <w:rFonts w:ascii="Aptos" w:hAnsi="Aptos"/>
                <w:b/>
                <w:bCs/>
                <w:sz w:val="34"/>
                <w:szCs w:val="34"/>
              </w:rPr>
              <w:t>valuación del sistema de gobierno</w:t>
            </w:r>
          </w:p>
        </w:tc>
      </w:tr>
      <w:tr w:rsidR="008D4082" w:rsidRPr="003A0947" w14:paraId="7062409E" w14:textId="77777777" w:rsidTr="00D14779">
        <w:tc>
          <w:tcPr>
            <w:tcW w:w="0" w:type="auto"/>
          </w:tcPr>
          <w:p w14:paraId="1D5757C2" w14:textId="7463AC15" w:rsidR="00386680" w:rsidRPr="003A0947" w:rsidRDefault="00386680" w:rsidP="00386680">
            <w:pPr>
              <w:jc w:val="both"/>
              <w:rPr>
                <w:rFonts w:ascii="Aptos" w:hAnsi="Aptos"/>
                <w:sz w:val="28"/>
                <w:szCs w:val="28"/>
              </w:rPr>
            </w:pPr>
            <w:r w:rsidRPr="003A0947">
              <w:rPr>
                <w:rFonts w:ascii="Aptos" w:hAnsi="Aptos"/>
                <w:sz w:val="28"/>
                <w:szCs w:val="28"/>
              </w:rPr>
              <w:t>Asegurar la evaluación del Sistema de Gobierno es esencial para garantizar una gestión efectiva y sólida de la seguridad de la información en la organización. La evaluación brinda una visión completa del estado de la seguridad y permite tomar decisiones estratégicas para mejorar la protección de la información y minimizar riesgos. Para esto el auditor debe abordar los siguientes puntos:</w:t>
            </w:r>
          </w:p>
          <w:p w14:paraId="3ACE7209" w14:textId="77777777" w:rsidR="00386680" w:rsidRPr="003A0947" w:rsidRDefault="00386680" w:rsidP="00386680">
            <w:pPr>
              <w:jc w:val="both"/>
              <w:rPr>
                <w:rFonts w:ascii="Aptos" w:hAnsi="Aptos"/>
                <w:sz w:val="28"/>
                <w:szCs w:val="28"/>
              </w:rPr>
            </w:pPr>
          </w:p>
          <w:p w14:paraId="7FF1F8FD" w14:textId="46BB8211" w:rsidR="00CD7F11" w:rsidRPr="00D14779" w:rsidRDefault="00386680" w:rsidP="00CD7F11">
            <w:pPr>
              <w:pStyle w:val="Ttulo3"/>
              <w:tabs>
                <w:tab w:val="left" w:pos="853"/>
              </w:tabs>
              <w:spacing w:line="249" w:lineRule="auto"/>
              <w:ind w:left="0" w:right="174"/>
              <w:jc w:val="both"/>
              <w:rPr>
                <w:rFonts w:ascii="Aptos" w:hAnsi="Aptos"/>
                <w:spacing w:val="-1"/>
                <w:sz w:val="28"/>
                <w:szCs w:val="28"/>
              </w:rPr>
            </w:pPr>
            <w:r w:rsidRPr="003A0947">
              <w:rPr>
                <w:rFonts w:ascii="Aptos" w:hAnsi="Aptos"/>
                <w:spacing w:val="-1"/>
                <w:sz w:val="28"/>
                <w:szCs w:val="28"/>
              </w:rPr>
              <w:t>3.1.1</w:t>
            </w:r>
            <w:r w:rsidRPr="003A0947">
              <w:rPr>
                <w:rFonts w:ascii="Aptos" w:hAnsi="Aptos"/>
                <w:spacing w:val="-1"/>
                <w:sz w:val="28"/>
                <w:szCs w:val="28"/>
              </w:rPr>
              <w:tab/>
              <w:t xml:space="preserve">Auditar la evaluación del equipo responsable de la evaluación del sistema de </w:t>
            </w:r>
            <w:r w:rsidR="00CD7F11" w:rsidRPr="003A0947">
              <w:rPr>
                <w:rFonts w:ascii="Aptos" w:hAnsi="Aptos"/>
                <w:spacing w:val="-1"/>
                <w:sz w:val="28"/>
                <w:szCs w:val="28"/>
              </w:rPr>
              <w:t>g</w:t>
            </w:r>
            <w:r w:rsidRPr="003A0947">
              <w:rPr>
                <w:rFonts w:ascii="Aptos" w:hAnsi="Aptos"/>
                <w:spacing w:val="-1"/>
                <w:sz w:val="28"/>
                <w:szCs w:val="28"/>
              </w:rPr>
              <w:t>obierno de SIC</w:t>
            </w:r>
          </w:p>
          <w:p w14:paraId="0B0B13FD" w14:textId="30351F86" w:rsidR="00057065" w:rsidRPr="003A0947" w:rsidRDefault="00386680" w:rsidP="00386680">
            <w:pPr>
              <w:jc w:val="both"/>
              <w:rPr>
                <w:rFonts w:ascii="Aptos" w:hAnsi="Aptos"/>
                <w:sz w:val="28"/>
                <w:szCs w:val="28"/>
              </w:rPr>
            </w:pPr>
            <w:r w:rsidRPr="003A0947">
              <w:rPr>
                <w:rFonts w:ascii="Aptos" w:hAnsi="Aptos"/>
                <w:sz w:val="28"/>
                <w:szCs w:val="28"/>
              </w:rPr>
              <w:t>Contar con un equipo responsable de la evaluación del sistema de gobierno de SIC aporta conocimientos especializados, independencia, objetividad y enfoque dedicado, lo que contribuye a fortalecer la seguridad de la información y proteger los activos de la organización frente a las amenazas cibernéticas en constante evolución.</w:t>
            </w:r>
          </w:p>
          <w:p w14:paraId="0A478052" w14:textId="77777777" w:rsidR="00386680" w:rsidRPr="003A0947" w:rsidRDefault="00386680" w:rsidP="00386680">
            <w:pPr>
              <w:jc w:val="both"/>
              <w:rPr>
                <w:rFonts w:ascii="Aptos" w:hAnsi="Aptos"/>
                <w:sz w:val="28"/>
                <w:szCs w:val="28"/>
              </w:rPr>
            </w:pPr>
          </w:p>
          <w:tbl>
            <w:tblPr>
              <w:tblStyle w:val="Tablaconcuadrcula"/>
              <w:tblW w:w="0" w:type="auto"/>
              <w:tblLook w:val="04A0" w:firstRow="1" w:lastRow="0" w:firstColumn="1" w:lastColumn="0" w:noHBand="0" w:noVBand="1"/>
            </w:tblPr>
            <w:tblGrid>
              <w:gridCol w:w="14545"/>
            </w:tblGrid>
            <w:tr w:rsidR="00057065" w:rsidRPr="003A0947" w14:paraId="3BCA1A8A" w14:textId="77777777" w:rsidTr="00971FBF">
              <w:trPr>
                <w:trHeight w:val="781"/>
              </w:trPr>
              <w:tc>
                <w:tcPr>
                  <w:tcW w:w="14545" w:type="dxa"/>
                  <w:shd w:val="clear" w:color="auto" w:fill="F2F2F2" w:themeFill="background1" w:themeFillShade="F2"/>
                </w:tcPr>
                <w:p w14:paraId="6E047359" w14:textId="36F34D58" w:rsidR="00057065" w:rsidRPr="003A0947" w:rsidRDefault="00057065" w:rsidP="00386680">
                  <w:pPr>
                    <w:spacing w:line="314" w:lineRule="auto"/>
                    <w:ind w:right="4"/>
                    <w:jc w:val="both"/>
                    <w:rPr>
                      <w:rFonts w:ascii="Aptos" w:hAnsi="Aptos"/>
                      <w:sz w:val="28"/>
                      <w:szCs w:val="28"/>
                    </w:rPr>
                  </w:pPr>
                  <w:r w:rsidRPr="003A0947">
                    <w:rPr>
                      <w:rFonts w:ascii="Aptos" w:hAnsi="Aptos"/>
                      <w:b/>
                      <w:bCs/>
                      <w:sz w:val="28"/>
                      <w:szCs w:val="28"/>
                    </w:rPr>
                    <w:t>Atención</w:t>
                  </w:r>
                  <w:r w:rsidRPr="003A0947">
                    <w:rPr>
                      <w:rFonts w:ascii="Aptos" w:hAnsi="Aptos"/>
                      <w:sz w:val="28"/>
                      <w:szCs w:val="28"/>
                    </w:rPr>
                    <w:t xml:space="preserve">: </w:t>
                  </w:r>
                  <w:r w:rsidR="00386680" w:rsidRPr="003A0947">
                    <w:rPr>
                      <w:rFonts w:ascii="Aptos" w:hAnsi="Aptos"/>
                      <w:sz w:val="28"/>
                      <w:szCs w:val="28"/>
                    </w:rPr>
                    <w:t>Estas prácticas de auditoría se desarrollan con más profundidad en el control: Establecer roles y responsabilidades</w:t>
                  </w:r>
                </w:p>
              </w:tc>
            </w:tr>
          </w:tbl>
          <w:p w14:paraId="075186F3" w14:textId="77777777" w:rsidR="00057065" w:rsidRPr="003A0947" w:rsidRDefault="00057065" w:rsidP="00747846">
            <w:pPr>
              <w:spacing w:line="276" w:lineRule="auto"/>
              <w:jc w:val="both"/>
              <w:rPr>
                <w:rFonts w:ascii="Aptos" w:hAnsi="Aptos"/>
                <w:sz w:val="28"/>
                <w:szCs w:val="28"/>
              </w:rPr>
            </w:pPr>
          </w:p>
          <w:p w14:paraId="2BD3F8E7" w14:textId="4220BE21" w:rsidR="00CD7F11" w:rsidRPr="003A0947" w:rsidRDefault="00CD7F11" w:rsidP="00747846">
            <w:pPr>
              <w:spacing w:line="276" w:lineRule="auto"/>
              <w:jc w:val="both"/>
              <w:rPr>
                <w:rFonts w:ascii="Aptos" w:hAnsi="Aptos"/>
                <w:sz w:val="28"/>
                <w:szCs w:val="28"/>
              </w:rPr>
            </w:pPr>
            <w:r w:rsidRPr="003A0947">
              <w:rPr>
                <w:rFonts w:ascii="Aptos" w:hAnsi="Aptos"/>
                <w:sz w:val="28"/>
                <w:szCs w:val="28"/>
              </w:rPr>
              <w:t>Este levantamiento puede incluir análisis específicos tales como:</w:t>
            </w:r>
          </w:p>
          <w:p w14:paraId="65154442" w14:textId="47469E27" w:rsidR="00386680" w:rsidRPr="003A0947" w:rsidRDefault="00057065" w:rsidP="00386680">
            <w:pPr>
              <w:pStyle w:val="Prrafodelista"/>
              <w:numPr>
                <w:ilvl w:val="0"/>
                <w:numId w:val="8"/>
              </w:numPr>
              <w:jc w:val="both"/>
              <w:rPr>
                <w:rFonts w:ascii="Aptos" w:hAnsi="Aptos"/>
                <w:sz w:val="28"/>
                <w:szCs w:val="28"/>
              </w:rPr>
            </w:pPr>
            <w:r w:rsidRPr="003A0947">
              <w:rPr>
                <w:rFonts w:ascii="Aptos" w:hAnsi="Aptos"/>
                <w:sz w:val="28"/>
                <w:szCs w:val="28"/>
              </w:rPr>
              <w:t>¿</w:t>
            </w:r>
            <w:r w:rsidR="00386680" w:rsidRPr="003A0947">
              <w:rPr>
                <w:rFonts w:ascii="Aptos" w:hAnsi="Aptos"/>
                <w:sz w:val="28"/>
                <w:szCs w:val="28"/>
              </w:rPr>
              <w:t xml:space="preserve">Existe un equipo establecido y respaldado dentro de la estructura organizativa actual? ¿Existe </w:t>
            </w:r>
            <w:r w:rsidR="003A0947" w:rsidRPr="003A0947">
              <w:rPr>
                <w:rFonts w:ascii="Aptos" w:hAnsi="Aptos"/>
                <w:sz w:val="28"/>
                <w:szCs w:val="28"/>
              </w:rPr>
              <w:t>documentaciones existentes</w:t>
            </w:r>
            <w:r w:rsidR="00386680" w:rsidRPr="003A0947">
              <w:rPr>
                <w:rFonts w:ascii="Aptos" w:hAnsi="Aptos"/>
                <w:sz w:val="28"/>
                <w:szCs w:val="28"/>
              </w:rPr>
              <w:t xml:space="preserve"> relacionada con responsabilidad y el liderazgo?</w:t>
            </w:r>
          </w:p>
          <w:p w14:paraId="21A7D67A" w14:textId="6CCE7679" w:rsidR="00386680" w:rsidRPr="003A0947" w:rsidRDefault="00386680" w:rsidP="002460AA">
            <w:pPr>
              <w:pStyle w:val="Prrafodelista"/>
              <w:numPr>
                <w:ilvl w:val="0"/>
                <w:numId w:val="8"/>
              </w:numPr>
              <w:jc w:val="both"/>
              <w:rPr>
                <w:rFonts w:ascii="Aptos" w:hAnsi="Aptos"/>
                <w:sz w:val="28"/>
                <w:szCs w:val="28"/>
              </w:rPr>
            </w:pPr>
            <w:r w:rsidRPr="003A0947">
              <w:rPr>
                <w:rFonts w:ascii="Aptos" w:hAnsi="Aptos"/>
                <w:sz w:val="28"/>
                <w:szCs w:val="28"/>
              </w:rPr>
              <w:t>¿Se reconocen las habilidades y competencias requeridas dentro del equipo?</w:t>
            </w:r>
            <w:r w:rsidR="00CD7F11" w:rsidRPr="003A0947">
              <w:rPr>
                <w:rFonts w:ascii="Aptos" w:hAnsi="Aptos"/>
                <w:sz w:val="28"/>
                <w:szCs w:val="28"/>
              </w:rPr>
              <w:t xml:space="preserve"> </w:t>
            </w:r>
            <w:r w:rsidRPr="003A0947">
              <w:rPr>
                <w:rFonts w:ascii="Aptos" w:hAnsi="Aptos"/>
                <w:sz w:val="28"/>
                <w:szCs w:val="28"/>
              </w:rPr>
              <w:t>¿Se realizó una evaluación de descripciones del puesto y las competencias requeridas para los roles relacionados?</w:t>
            </w:r>
          </w:p>
          <w:p w14:paraId="763FB7DD" w14:textId="01D6A7B2" w:rsidR="00386680" w:rsidRPr="003A0947" w:rsidRDefault="00386680" w:rsidP="00386680">
            <w:pPr>
              <w:pStyle w:val="Prrafodelista"/>
              <w:numPr>
                <w:ilvl w:val="0"/>
                <w:numId w:val="8"/>
              </w:numPr>
              <w:spacing w:before="0"/>
              <w:jc w:val="both"/>
              <w:rPr>
                <w:rFonts w:ascii="Aptos" w:hAnsi="Aptos"/>
                <w:sz w:val="28"/>
                <w:szCs w:val="28"/>
              </w:rPr>
            </w:pPr>
            <w:r w:rsidRPr="003A0947">
              <w:rPr>
                <w:rFonts w:ascii="Aptos" w:hAnsi="Aptos"/>
                <w:sz w:val="28"/>
                <w:szCs w:val="28"/>
              </w:rPr>
              <w:t>¿Se ha nombrado un líder en el proyecto para la evaluación? ¿Mantiene las experiencias y competencias necesarias para liderar el proyecto?</w:t>
            </w:r>
          </w:p>
          <w:p w14:paraId="58C080CA" w14:textId="77777777" w:rsidR="00CD7F11" w:rsidRPr="003A0947" w:rsidRDefault="00CD7F11" w:rsidP="00CD7F11">
            <w:pPr>
              <w:jc w:val="both"/>
              <w:rPr>
                <w:rFonts w:ascii="Aptos" w:hAnsi="Aptos"/>
                <w:sz w:val="28"/>
                <w:szCs w:val="28"/>
              </w:rPr>
            </w:pPr>
          </w:p>
          <w:p w14:paraId="3BDCBE81" w14:textId="59244D28" w:rsidR="00CD7F11" w:rsidRPr="003A0947" w:rsidRDefault="00CD7F11" w:rsidP="00CD7F11">
            <w:pPr>
              <w:pStyle w:val="Ttulo3"/>
              <w:tabs>
                <w:tab w:val="left" w:pos="853"/>
              </w:tabs>
              <w:spacing w:line="249" w:lineRule="auto"/>
              <w:ind w:right="601"/>
              <w:rPr>
                <w:rFonts w:ascii="Aptos" w:hAnsi="Aptos"/>
                <w:sz w:val="28"/>
                <w:szCs w:val="28"/>
              </w:rPr>
            </w:pPr>
            <w:r w:rsidRPr="003A0947">
              <w:rPr>
                <w:rFonts w:ascii="Aptos" w:hAnsi="Aptos"/>
                <w:spacing w:val="-1"/>
                <w:sz w:val="28"/>
                <w:szCs w:val="28"/>
              </w:rPr>
              <w:t>3.1.2</w:t>
            </w:r>
            <w:r w:rsidRPr="003A0947">
              <w:rPr>
                <w:rFonts w:ascii="Aptos" w:hAnsi="Aptos"/>
                <w:spacing w:val="-1"/>
                <w:sz w:val="28"/>
                <w:szCs w:val="28"/>
              </w:rPr>
              <w:tab/>
              <w:t>Auditar</w:t>
            </w:r>
            <w:r w:rsidRPr="003A0947">
              <w:rPr>
                <w:rFonts w:ascii="Aptos" w:hAnsi="Aptos"/>
                <w:spacing w:val="-20"/>
                <w:sz w:val="28"/>
                <w:szCs w:val="28"/>
              </w:rPr>
              <w:t xml:space="preserve"> </w:t>
            </w:r>
            <w:r w:rsidRPr="003A0947">
              <w:rPr>
                <w:rFonts w:ascii="Aptos" w:hAnsi="Aptos"/>
                <w:spacing w:val="-1"/>
                <w:sz w:val="28"/>
                <w:szCs w:val="28"/>
              </w:rPr>
              <w:t>la</w:t>
            </w:r>
            <w:r w:rsidRPr="003A0947">
              <w:rPr>
                <w:rFonts w:ascii="Aptos" w:hAnsi="Aptos"/>
                <w:spacing w:val="-19"/>
                <w:sz w:val="28"/>
                <w:szCs w:val="28"/>
              </w:rPr>
              <w:t xml:space="preserve"> </w:t>
            </w:r>
            <w:r w:rsidRPr="003A0947">
              <w:rPr>
                <w:rFonts w:ascii="Aptos" w:hAnsi="Aptos"/>
                <w:spacing w:val="-1"/>
                <w:sz w:val="28"/>
                <w:szCs w:val="28"/>
              </w:rPr>
              <w:t>evaluación</w:t>
            </w:r>
            <w:r w:rsidRPr="003A0947">
              <w:rPr>
                <w:rFonts w:ascii="Aptos" w:hAnsi="Aptos"/>
                <w:spacing w:val="-19"/>
                <w:sz w:val="28"/>
                <w:szCs w:val="28"/>
              </w:rPr>
              <w:t xml:space="preserve"> </w:t>
            </w:r>
            <w:r w:rsidRPr="003A0947">
              <w:rPr>
                <w:rFonts w:ascii="Aptos" w:hAnsi="Aptos"/>
                <w:spacing w:val="-1"/>
                <w:sz w:val="28"/>
                <w:szCs w:val="28"/>
              </w:rPr>
              <w:t>inicial</w:t>
            </w:r>
            <w:r w:rsidRPr="003A0947">
              <w:rPr>
                <w:rFonts w:ascii="Aptos" w:hAnsi="Aptos"/>
                <w:spacing w:val="-19"/>
                <w:sz w:val="28"/>
                <w:szCs w:val="28"/>
              </w:rPr>
              <w:t xml:space="preserve"> </w:t>
            </w:r>
            <w:r w:rsidRPr="003A0947">
              <w:rPr>
                <w:rFonts w:ascii="Aptos" w:hAnsi="Aptos"/>
                <w:sz w:val="28"/>
                <w:szCs w:val="28"/>
              </w:rPr>
              <w:t>de</w:t>
            </w:r>
            <w:r w:rsidRPr="003A0947">
              <w:rPr>
                <w:rFonts w:ascii="Aptos" w:hAnsi="Aptos"/>
                <w:spacing w:val="-20"/>
                <w:sz w:val="28"/>
                <w:szCs w:val="28"/>
              </w:rPr>
              <w:t xml:space="preserve"> </w:t>
            </w:r>
            <w:r w:rsidRPr="003A0947">
              <w:rPr>
                <w:rFonts w:ascii="Aptos" w:hAnsi="Aptos"/>
                <w:sz w:val="28"/>
                <w:szCs w:val="28"/>
              </w:rPr>
              <w:t>las</w:t>
            </w:r>
            <w:r w:rsidRPr="003A0947">
              <w:rPr>
                <w:rFonts w:ascii="Aptos" w:hAnsi="Aptos"/>
                <w:spacing w:val="-19"/>
                <w:sz w:val="28"/>
                <w:szCs w:val="28"/>
              </w:rPr>
              <w:t xml:space="preserve"> </w:t>
            </w:r>
            <w:r w:rsidRPr="003A0947">
              <w:rPr>
                <w:rFonts w:ascii="Aptos" w:hAnsi="Aptos"/>
                <w:sz w:val="28"/>
                <w:szCs w:val="28"/>
              </w:rPr>
              <w:t>prácticas</w:t>
            </w:r>
            <w:r w:rsidRPr="003A0947">
              <w:rPr>
                <w:rFonts w:ascii="Aptos" w:hAnsi="Aptos"/>
                <w:spacing w:val="-19"/>
                <w:sz w:val="28"/>
                <w:szCs w:val="28"/>
              </w:rPr>
              <w:t xml:space="preserve"> </w:t>
            </w:r>
            <w:r w:rsidRPr="003A0947">
              <w:rPr>
                <w:rFonts w:ascii="Aptos" w:hAnsi="Aptos"/>
                <w:sz w:val="28"/>
                <w:szCs w:val="28"/>
              </w:rPr>
              <w:t>y</w:t>
            </w:r>
            <w:r w:rsidRPr="003A0947">
              <w:rPr>
                <w:rFonts w:ascii="Aptos" w:hAnsi="Aptos"/>
                <w:spacing w:val="-19"/>
                <w:sz w:val="28"/>
                <w:szCs w:val="28"/>
              </w:rPr>
              <w:t xml:space="preserve"> </w:t>
            </w:r>
            <w:r w:rsidRPr="003A0947">
              <w:rPr>
                <w:rFonts w:ascii="Aptos" w:hAnsi="Aptos"/>
                <w:sz w:val="28"/>
                <w:szCs w:val="28"/>
              </w:rPr>
              <w:t>controles</w:t>
            </w:r>
            <w:r w:rsidRPr="003A0947">
              <w:rPr>
                <w:rFonts w:ascii="Aptos" w:hAnsi="Aptos"/>
                <w:spacing w:val="-81"/>
                <w:sz w:val="28"/>
                <w:szCs w:val="28"/>
              </w:rPr>
              <w:t xml:space="preserve"> </w:t>
            </w:r>
            <w:r w:rsidRPr="003A0947">
              <w:rPr>
                <w:rFonts w:ascii="Aptos" w:hAnsi="Aptos"/>
                <w:sz w:val="28"/>
                <w:szCs w:val="28"/>
              </w:rPr>
              <w:t>existentes</w:t>
            </w:r>
            <w:r w:rsidRPr="003A0947">
              <w:rPr>
                <w:rFonts w:ascii="Aptos" w:hAnsi="Aptos"/>
                <w:spacing w:val="-9"/>
                <w:sz w:val="28"/>
                <w:szCs w:val="28"/>
              </w:rPr>
              <w:t xml:space="preserve"> </w:t>
            </w:r>
            <w:r w:rsidRPr="003A0947">
              <w:rPr>
                <w:rFonts w:ascii="Aptos" w:hAnsi="Aptos"/>
                <w:sz w:val="28"/>
                <w:szCs w:val="28"/>
              </w:rPr>
              <w:t>junto</w:t>
            </w:r>
            <w:r w:rsidRPr="003A0947">
              <w:rPr>
                <w:rFonts w:ascii="Aptos" w:hAnsi="Aptos"/>
                <w:spacing w:val="-8"/>
                <w:sz w:val="28"/>
                <w:szCs w:val="28"/>
              </w:rPr>
              <w:t xml:space="preserve"> </w:t>
            </w:r>
            <w:r w:rsidRPr="003A0947">
              <w:rPr>
                <w:rFonts w:ascii="Aptos" w:hAnsi="Aptos"/>
                <w:sz w:val="28"/>
                <w:szCs w:val="28"/>
              </w:rPr>
              <w:t>con</w:t>
            </w:r>
            <w:r w:rsidRPr="003A0947">
              <w:rPr>
                <w:rFonts w:ascii="Aptos" w:hAnsi="Aptos"/>
                <w:spacing w:val="-9"/>
                <w:sz w:val="28"/>
                <w:szCs w:val="28"/>
              </w:rPr>
              <w:t xml:space="preserve"> </w:t>
            </w:r>
            <w:r w:rsidRPr="003A0947">
              <w:rPr>
                <w:rFonts w:ascii="Aptos" w:hAnsi="Aptos"/>
                <w:sz w:val="28"/>
                <w:szCs w:val="28"/>
              </w:rPr>
              <w:t>los</w:t>
            </w:r>
            <w:r w:rsidRPr="003A0947">
              <w:rPr>
                <w:rFonts w:ascii="Aptos" w:hAnsi="Aptos"/>
                <w:spacing w:val="-8"/>
                <w:sz w:val="28"/>
                <w:szCs w:val="28"/>
              </w:rPr>
              <w:t xml:space="preserve"> </w:t>
            </w:r>
            <w:r w:rsidRPr="003A0947">
              <w:rPr>
                <w:rFonts w:ascii="Aptos" w:hAnsi="Aptos"/>
                <w:sz w:val="28"/>
                <w:szCs w:val="28"/>
              </w:rPr>
              <w:t>riesgos</w:t>
            </w:r>
            <w:r w:rsidRPr="003A0947">
              <w:rPr>
                <w:rFonts w:ascii="Aptos" w:hAnsi="Aptos"/>
                <w:spacing w:val="-9"/>
                <w:sz w:val="28"/>
                <w:szCs w:val="28"/>
              </w:rPr>
              <w:t xml:space="preserve"> </w:t>
            </w:r>
            <w:r w:rsidRPr="003A0947">
              <w:rPr>
                <w:rFonts w:ascii="Aptos" w:hAnsi="Aptos"/>
                <w:sz w:val="28"/>
                <w:szCs w:val="28"/>
              </w:rPr>
              <w:t>asociados</w:t>
            </w:r>
          </w:p>
          <w:p w14:paraId="1E851EFA" w14:textId="77777777" w:rsidR="00CD7F11" w:rsidRPr="003A0947" w:rsidRDefault="00CD7F11" w:rsidP="00CD7F11">
            <w:pPr>
              <w:pStyle w:val="Textoindependiente"/>
              <w:spacing w:before="149" w:line="314" w:lineRule="auto"/>
              <w:ind w:left="119" w:right="329"/>
              <w:rPr>
                <w:rFonts w:ascii="Aptos" w:hAnsi="Aptos"/>
                <w:sz w:val="28"/>
                <w:szCs w:val="28"/>
              </w:rPr>
            </w:pPr>
            <w:r w:rsidRPr="003A0947">
              <w:rPr>
                <w:rFonts w:ascii="Aptos" w:hAnsi="Aptos"/>
                <w:sz w:val="28"/>
                <w:szCs w:val="28"/>
              </w:rPr>
              <w:t>Realizar una evaluación inicial de las prácticas y controles existentes junto con los</w:t>
            </w:r>
            <w:r w:rsidRPr="003A0947">
              <w:rPr>
                <w:rFonts w:ascii="Aptos" w:hAnsi="Aptos"/>
                <w:spacing w:val="-64"/>
                <w:sz w:val="28"/>
                <w:szCs w:val="28"/>
              </w:rPr>
              <w:t xml:space="preserve"> </w:t>
            </w:r>
            <w:r w:rsidRPr="003A0947">
              <w:rPr>
                <w:rFonts w:ascii="Aptos" w:hAnsi="Aptos"/>
                <w:sz w:val="28"/>
                <w:szCs w:val="28"/>
              </w:rPr>
              <w:t>riesgos asociados proporciona una visión clara de las áreas críticas y los riesgos</w:t>
            </w:r>
            <w:r w:rsidRPr="003A0947">
              <w:rPr>
                <w:rFonts w:ascii="Aptos" w:hAnsi="Aptos"/>
                <w:spacing w:val="1"/>
                <w:sz w:val="28"/>
                <w:szCs w:val="28"/>
              </w:rPr>
              <w:t xml:space="preserve"> </w:t>
            </w:r>
            <w:r w:rsidRPr="003A0947">
              <w:rPr>
                <w:rFonts w:ascii="Aptos" w:hAnsi="Aptos"/>
                <w:sz w:val="28"/>
                <w:szCs w:val="28"/>
              </w:rPr>
              <w:t>potenciales, lo que permite tomar acciones proactivas para proteger la información</w:t>
            </w:r>
            <w:r w:rsidRPr="003A0947">
              <w:rPr>
                <w:rFonts w:ascii="Aptos" w:hAnsi="Aptos"/>
                <w:spacing w:val="-64"/>
                <w:sz w:val="28"/>
                <w:szCs w:val="28"/>
              </w:rPr>
              <w:t xml:space="preserve"> </w:t>
            </w:r>
            <w:r w:rsidRPr="003A0947">
              <w:rPr>
                <w:rFonts w:ascii="Aptos" w:hAnsi="Aptos"/>
                <w:sz w:val="28"/>
                <w:szCs w:val="28"/>
              </w:rPr>
              <w:t xml:space="preserve">de la organización y mejorar </w:t>
            </w:r>
            <w:r w:rsidRPr="003A0947">
              <w:rPr>
                <w:rFonts w:ascii="Aptos" w:hAnsi="Aptos"/>
                <w:sz w:val="28"/>
                <w:szCs w:val="28"/>
              </w:rPr>
              <w:lastRenderedPageBreak/>
              <w:t>continuamente su postura de seguridad.</w:t>
            </w:r>
          </w:p>
          <w:p w14:paraId="3132502B" w14:textId="283719E1" w:rsidR="00CD7F11" w:rsidRPr="003A0947" w:rsidRDefault="00CD7F11" w:rsidP="00CD7F11">
            <w:pPr>
              <w:pStyle w:val="Textoindependiente"/>
              <w:spacing w:before="115"/>
              <w:ind w:left="119"/>
              <w:rPr>
                <w:rFonts w:ascii="Aptos" w:hAnsi="Aptos"/>
                <w:sz w:val="28"/>
                <w:szCs w:val="28"/>
              </w:rPr>
            </w:pPr>
            <w:r w:rsidRPr="003A0947">
              <w:rPr>
                <w:rFonts w:ascii="Aptos" w:hAnsi="Aptos"/>
                <w:sz w:val="28"/>
                <w:szCs w:val="28"/>
              </w:rPr>
              <w:t>Este levantamiento puede incluir análisis específicos tales como:</w:t>
            </w:r>
          </w:p>
          <w:p w14:paraId="0EDBDDEA" w14:textId="1119DCC5" w:rsidR="00CD7F11" w:rsidRPr="003A0947" w:rsidRDefault="00CD7F11" w:rsidP="00CD7F11">
            <w:pPr>
              <w:pStyle w:val="Textoindependiente"/>
              <w:numPr>
                <w:ilvl w:val="0"/>
                <w:numId w:val="20"/>
              </w:numPr>
              <w:spacing w:before="115"/>
              <w:ind w:left="774" w:hanging="425"/>
              <w:rPr>
                <w:rFonts w:ascii="Aptos" w:hAnsi="Aptos"/>
                <w:sz w:val="28"/>
                <w:szCs w:val="28"/>
              </w:rPr>
            </w:pPr>
            <w:r w:rsidRPr="003A0947">
              <w:rPr>
                <w:rFonts w:ascii="Aptos" w:hAnsi="Aptos"/>
                <w:noProof/>
                <w:sz w:val="28"/>
                <w:szCs w:val="28"/>
              </w:rPr>
              <mc:AlternateContent>
                <mc:Choice Requires="wps">
                  <w:drawing>
                    <wp:anchor distT="0" distB="0" distL="114300" distR="114300" simplePos="0" relativeHeight="251659264" behindDoc="0" locked="0" layoutInCell="1" allowOverlap="1" wp14:anchorId="1A1F3FBC" wp14:editId="7E9DBC86">
                      <wp:simplePos x="0" y="0"/>
                      <wp:positionH relativeFrom="page">
                        <wp:posOffset>1019175</wp:posOffset>
                      </wp:positionH>
                      <wp:positionV relativeFrom="paragraph">
                        <wp:posOffset>215265</wp:posOffset>
                      </wp:positionV>
                      <wp:extent cx="48260" cy="48260"/>
                      <wp:effectExtent l="0" t="4445" r="8890" b="4445"/>
                      <wp:wrapNone/>
                      <wp:docPr id="961746393" name="Forma libre: forma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260" cy="48260"/>
                              </a:xfrm>
                              <a:custGeom>
                                <a:avLst/>
                                <a:gdLst>
                                  <a:gd name="T0" fmla="+- 0 1648 1605"/>
                                  <a:gd name="T1" fmla="*/ T0 w 76"/>
                                  <a:gd name="T2" fmla="+- 0 414 339"/>
                                  <a:gd name="T3" fmla="*/ 414 h 76"/>
                                  <a:gd name="T4" fmla="+- 0 1638 1605"/>
                                  <a:gd name="T5" fmla="*/ T4 w 76"/>
                                  <a:gd name="T6" fmla="+- 0 414 339"/>
                                  <a:gd name="T7" fmla="*/ 414 h 76"/>
                                  <a:gd name="T8" fmla="+- 0 1633 1605"/>
                                  <a:gd name="T9" fmla="*/ T8 w 76"/>
                                  <a:gd name="T10" fmla="+- 0 413 339"/>
                                  <a:gd name="T11" fmla="*/ 413 h 76"/>
                                  <a:gd name="T12" fmla="+- 0 1605 1605"/>
                                  <a:gd name="T13" fmla="*/ T12 w 76"/>
                                  <a:gd name="T14" fmla="+- 0 382 339"/>
                                  <a:gd name="T15" fmla="*/ 382 h 76"/>
                                  <a:gd name="T16" fmla="+- 0 1605 1605"/>
                                  <a:gd name="T17" fmla="*/ T16 w 76"/>
                                  <a:gd name="T18" fmla="+- 0 372 339"/>
                                  <a:gd name="T19" fmla="*/ 372 h 76"/>
                                  <a:gd name="T20" fmla="+- 0 1638 1605"/>
                                  <a:gd name="T21" fmla="*/ T20 w 76"/>
                                  <a:gd name="T22" fmla="+- 0 339 339"/>
                                  <a:gd name="T23" fmla="*/ 339 h 76"/>
                                  <a:gd name="T24" fmla="+- 0 1648 1605"/>
                                  <a:gd name="T25" fmla="*/ T24 w 76"/>
                                  <a:gd name="T26" fmla="+- 0 339 339"/>
                                  <a:gd name="T27" fmla="*/ 339 h 76"/>
                                  <a:gd name="T28" fmla="+- 0 1680 1605"/>
                                  <a:gd name="T29" fmla="*/ T28 w 76"/>
                                  <a:gd name="T30" fmla="+- 0 377 339"/>
                                  <a:gd name="T31" fmla="*/ 377 h 76"/>
                                  <a:gd name="T32" fmla="+- 0 1680 1605"/>
                                  <a:gd name="T33" fmla="*/ T32 w 76"/>
                                  <a:gd name="T34" fmla="+- 0 382 339"/>
                                  <a:gd name="T35" fmla="*/ 382 h 76"/>
                                  <a:gd name="T36" fmla="+- 0 1648 1605"/>
                                  <a:gd name="T37" fmla="*/ T36 w 76"/>
                                  <a:gd name="T38" fmla="+- 0 414 339"/>
                                  <a:gd name="T39" fmla="*/ 414 h 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76" h="76">
                                    <a:moveTo>
                                      <a:pt x="43" y="75"/>
                                    </a:moveTo>
                                    <a:lnTo>
                                      <a:pt x="33" y="75"/>
                                    </a:lnTo>
                                    <a:lnTo>
                                      <a:pt x="28" y="74"/>
                                    </a:lnTo>
                                    <a:lnTo>
                                      <a:pt x="0" y="43"/>
                                    </a:lnTo>
                                    <a:lnTo>
                                      <a:pt x="0" y="33"/>
                                    </a:lnTo>
                                    <a:lnTo>
                                      <a:pt x="33" y="0"/>
                                    </a:lnTo>
                                    <a:lnTo>
                                      <a:pt x="43" y="0"/>
                                    </a:lnTo>
                                    <a:lnTo>
                                      <a:pt x="75" y="38"/>
                                    </a:lnTo>
                                    <a:lnTo>
                                      <a:pt x="75" y="43"/>
                                    </a:lnTo>
                                    <a:lnTo>
                                      <a:pt x="43" y="7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120555" id="Forma libre: forma 1" o:spid="_x0000_s1026" style="position:absolute;margin-left:80.25pt;margin-top:16.95pt;width:3.8pt;height:3.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" path="m43,75r-10,l28,74,,43,,33,33,,43,,75,38r,5l43,75xe" fillcolor="black" stroked="f">
                      <v:path arrowok="t" o:connecttype="custom" o:connectlocs="27305,262890;20955,262890;17780,262255;0,242570;0,236220;20955,215265;27305,215265;47625,239395;47625,242570;27305,262890" o:connectangles="0,0,0,0,0,0,0,0,0,0"/>
                      <w10:wrap anchorx="page"/>
                    </v:shape>
                  </w:pict>
                </mc:Fallback>
              </mc:AlternateContent>
            </w:r>
            <w:r w:rsidRPr="003A0947">
              <w:rPr>
                <w:rFonts w:ascii="Aptos" w:hAnsi="Aptos"/>
                <w:sz w:val="28"/>
                <w:szCs w:val="28"/>
              </w:rPr>
              <w:t>¿Se realizó una revisión inicial del sistema de gobierno de SIC?</w:t>
            </w:r>
          </w:p>
          <w:p w14:paraId="6BC2A6C8" w14:textId="77777777" w:rsidR="00CD7F11" w:rsidRPr="003A0947" w:rsidRDefault="00CD7F11" w:rsidP="00CD7F11">
            <w:pPr>
              <w:pStyle w:val="Textoindependiente"/>
              <w:numPr>
                <w:ilvl w:val="0"/>
                <w:numId w:val="20"/>
              </w:numPr>
              <w:spacing w:before="115"/>
              <w:ind w:left="774" w:hanging="425"/>
              <w:rPr>
                <w:rFonts w:ascii="Aptos" w:hAnsi="Aptos"/>
                <w:sz w:val="28"/>
                <w:szCs w:val="28"/>
              </w:rPr>
            </w:pPr>
            <w:r w:rsidRPr="003A0947">
              <w:rPr>
                <w:rFonts w:ascii="Aptos" w:hAnsi="Aptos"/>
                <w:sz w:val="28"/>
                <w:szCs w:val="28"/>
              </w:rPr>
              <w:t>¿Se evalúan la practicas y controles existentes del sistema para identificar posibles riesgos?</w:t>
            </w:r>
          </w:p>
          <w:p w14:paraId="25852D76" w14:textId="77777777" w:rsidR="00CD7F11" w:rsidRPr="003A0947" w:rsidRDefault="00CD7F11" w:rsidP="00CD7F11">
            <w:pPr>
              <w:pStyle w:val="Textoindependiente"/>
              <w:numPr>
                <w:ilvl w:val="0"/>
                <w:numId w:val="20"/>
              </w:numPr>
              <w:spacing w:before="115"/>
              <w:ind w:left="774" w:hanging="425"/>
              <w:rPr>
                <w:rFonts w:ascii="Aptos" w:hAnsi="Aptos"/>
                <w:sz w:val="28"/>
                <w:szCs w:val="28"/>
              </w:rPr>
            </w:pPr>
            <w:r w:rsidRPr="003A0947">
              <w:rPr>
                <w:rFonts w:ascii="Aptos" w:hAnsi="Aptos"/>
                <w:sz w:val="28"/>
                <w:szCs w:val="28"/>
              </w:rPr>
              <w:t>¿Se realizan las pruebas de cumplimiento para identificar brechas en la relación con las políticas y estándares establecidos?</w:t>
            </w:r>
          </w:p>
          <w:p w14:paraId="012DC370" w14:textId="7BFB7454" w:rsidR="00CD7F11" w:rsidRPr="003A0947" w:rsidRDefault="00CD7F11" w:rsidP="00CD7F11">
            <w:pPr>
              <w:pStyle w:val="Textoindependiente"/>
              <w:numPr>
                <w:ilvl w:val="0"/>
                <w:numId w:val="20"/>
              </w:numPr>
              <w:spacing w:before="115"/>
              <w:ind w:left="774" w:hanging="425"/>
              <w:rPr>
                <w:rFonts w:ascii="Aptos" w:hAnsi="Aptos"/>
                <w:sz w:val="28"/>
                <w:szCs w:val="28"/>
              </w:rPr>
            </w:pPr>
            <w:r w:rsidRPr="003A0947">
              <w:rPr>
                <w:rFonts w:ascii="Aptos" w:hAnsi="Aptos"/>
                <w:sz w:val="28"/>
                <w:szCs w:val="28"/>
              </w:rPr>
              <w:t>¿Se evalúa la eficacia y eficiencia de los controles existentes para reconocer cualquier deficiencia o debilidad en su implementación?</w:t>
            </w:r>
          </w:p>
          <w:p w14:paraId="06319AEA" w14:textId="53AF62AC" w:rsidR="00CD7F11" w:rsidRPr="003A0947" w:rsidRDefault="00CD7F11" w:rsidP="00CD7F11">
            <w:pPr>
              <w:pStyle w:val="Textoindependiente"/>
              <w:numPr>
                <w:ilvl w:val="0"/>
                <w:numId w:val="20"/>
              </w:numPr>
              <w:spacing w:before="115"/>
              <w:ind w:left="774" w:hanging="425"/>
              <w:rPr>
                <w:rFonts w:ascii="Aptos" w:hAnsi="Aptos"/>
                <w:sz w:val="28"/>
                <w:szCs w:val="28"/>
              </w:rPr>
            </w:pPr>
            <w:r w:rsidRPr="003A0947">
              <w:rPr>
                <w:rFonts w:ascii="Aptos" w:hAnsi="Aptos"/>
                <w:sz w:val="28"/>
                <w:szCs w:val="28"/>
              </w:rPr>
              <w:t>¿Existen indicadores y registros que respalden las mediciones y evaluaciones realizadas?</w:t>
            </w:r>
          </w:p>
          <w:p w14:paraId="27D8EFB5" w14:textId="77777777" w:rsidR="00BC0E34" w:rsidRPr="003A0947" w:rsidRDefault="00BC0E34" w:rsidP="00CD7F11">
            <w:pPr>
              <w:jc w:val="both"/>
              <w:rPr>
                <w:rFonts w:ascii="Aptos" w:hAnsi="Aptos"/>
                <w:sz w:val="28"/>
                <w:szCs w:val="28"/>
              </w:rPr>
            </w:pPr>
          </w:p>
          <w:p w14:paraId="3BF0DA2C" w14:textId="718E1944" w:rsidR="00CD7F11" w:rsidRPr="003A0947" w:rsidRDefault="00CD7F11" w:rsidP="00CD7F11">
            <w:pPr>
              <w:ind w:left="207"/>
              <w:jc w:val="both"/>
              <w:rPr>
                <w:rFonts w:ascii="Aptos" w:eastAsia="Arial" w:hAnsi="Aptos" w:cs="Arial"/>
                <w:b/>
                <w:bCs/>
                <w:spacing w:val="-1"/>
                <w:sz w:val="28"/>
                <w:szCs w:val="28"/>
              </w:rPr>
            </w:pPr>
            <w:r w:rsidRPr="003A0947">
              <w:rPr>
                <w:rFonts w:ascii="Aptos" w:eastAsia="Arial" w:hAnsi="Aptos" w:cs="Arial"/>
                <w:b/>
                <w:bCs/>
                <w:spacing w:val="-1"/>
                <w:sz w:val="28"/>
                <w:szCs w:val="28"/>
              </w:rPr>
              <w:t>3.1.3 Auditar la evaluación del sistema junto con criterios de evaluación establecidos</w:t>
            </w:r>
          </w:p>
          <w:p w14:paraId="576C513A" w14:textId="77777777" w:rsidR="00CD7F11" w:rsidRPr="003A0947" w:rsidRDefault="00CD7F11" w:rsidP="00CD7F11">
            <w:pPr>
              <w:jc w:val="both"/>
              <w:rPr>
                <w:rFonts w:ascii="Aptos" w:eastAsia="Arial" w:hAnsi="Aptos" w:cs="Arial"/>
                <w:b/>
                <w:bCs/>
                <w:sz w:val="28"/>
                <w:szCs w:val="28"/>
              </w:rPr>
            </w:pPr>
          </w:p>
          <w:p w14:paraId="52D3BDCD" w14:textId="77777777" w:rsidR="00CD7F11" w:rsidRPr="003A0947" w:rsidRDefault="00CD7F11" w:rsidP="00CD7F11">
            <w:pPr>
              <w:jc w:val="both"/>
              <w:rPr>
                <w:rFonts w:ascii="Aptos" w:hAnsi="Aptos"/>
                <w:sz w:val="28"/>
                <w:szCs w:val="28"/>
              </w:rPr>
            </w:pPr>
            <w:r w:rsidRPr="003A0947">
              <w:rPr>
                <w:rFonts w:ascii="Aptos" w:hAnsi="Aptos"/>
                <w:sz w:val="28"/>
                <w:szCs w:val="28"/>
              </w:rPr>
              <w:t>La formalización de la evaluación del sistema junto con criterios de evaluación establecidos es clave para asegurar una evaluación efectiva, objetiva y consistente de la seguridad de la información en la organización.</w:t>
            </w:r>
          </w:p>
          <w:p w14:paraId="20253073" w14:textId="77777777" w:rsidR="00CD7F11" w:rsidRPr="003A0947" w:rsidRDefault="00CD7F11" w:rsidP="00CD7F11">
            <w:pPr>
              <w:jc w:val="both"/>
              <w:rPr>
                <w:rFonts w:ascii="Aptos" w:hAnsi="Aptos"/>
                <w:sz w:val="28"/>
                <w:szCs w:val="28"/>
              </w:rPr>
            </w:pPr>
            <w:r w:rsidRPr="003A0947">
              <w:rPr>
                <w:rFonts w:ascii="Aptos" w:hAnsi="Aptos"/>
                <w:sz w:val="28"/>
                <w:szCs w:val="28"/>
              </w:rPr>
              <w:t>Este levantamiento puede incluir análisis específicos tales como:</w:t>
            </w:r>
          </w:p>
          <w:p w14:paraId="4DC0707C" w14:textId="77777777" w:rsidR="00CD7F11" w:rsidRPr="003A0947" w:rsidRDefault="00CD7F11" w:rsidP="00CD7F11">
            <w:pPr>
              <w:pStyle w:val="Prrafodelista"/>
              <w:numPr>
                <w:ilvl w:val="0"/>
                <w:numId w:val="21"/>
              </w:numPr>
              <w:jc w:val="both"/>
              <w:rPr>
                <w:rFonts w:ascii="Aptos" w:hAnsi="Aptos"/>
                <w:sz w:val="28"/>
                <w:szCs w:val="28"/>
              </w:rPr>
            </w:pPr>
            <w:r w:rsidRPr="003A0947">
              <w:rPr>
                <w:rFonts w:ascii="Aptos" w:hAnsi="Aptos"/>
                <w:sz w:val="28"/>
                <w:szCs w:val="28"/>
              </w:rPr>
              <w:t>¿Se incluye dentro de la documentación las obligaciones legales, regulatorias y contractuales que afectan al sistema de gobierno de SIC?</w:t>
            </w:r>
          </w:p>
          <w:p w14:paraId="6AA8348A" w14:textId="77777777" w:rsidR="00CD7F11" w:rsidRPr="003A0947" w:rsidRDefault="00CD7F11" w:rsidP="00CD7F11">
            <w:pPr>
              <w:pStyle w:val="Prrafodelista"/>
              <w:numPr>
                <w:ilvl w:val="0"/>
                <w:numId w:val="21"/>
              </w:numPr>
              <w:jc w:val="both"/>
              <w:rPr>
                <w:rFonts w:ascii="Aptos" w:hAnsi="Aptos"/>
                <w:sz w:val="28"/>
                <w:szCs w:val="28"/>
              </w:rPr>
            </w:pPr>
            <w:r w:rsidRPr="003A0947">
              <w:rPr>
                <w:rFonts w:ascii="Aptos" w:hAnsi="Aptos"/>
                <w:sz w:val="28"/>
                <w:szCs w:val="28"/>
              </w:rPr>
              <w:t>¿Se incluye dentro de la documentación la necesidad de realizar un análisis del entorno del negocio para identificar las tendencias que puedan influir en el diseño del gobierno y el sistema de gobernanza de seguridad de la información?</w:t>
            </w:r>
          </w:p>
          <w:p w14:paraId="51F476C3" w14:textId="77777777" w:rsidR="00CD7F11" w:rsidRPr="003A0947" w:rsidRDefault="00CD7F11" w:rsidP="00CD7F11">
            <w:pPr>
              <w:pStyle w:val="Prrafodelista"/>
              <w:numPr>
                <w:ilvl w:val="0"/>
                <w:numId w:val="21"/>
              </w:numPr>
              <w:jc w:val="both"/>
              <w:rPr>
                <w:rFonts w:ascii="Aptos" w:hAnsi="Aptos"/>
                <w:sz w:val="28"/>
                <w:szCs w:val="28"/>
              </w:rPr>
            </w:pPr>
            <w:r w:rsidRPr="003A0947">
              <w:rPr>
                <w:rFonts w:ascii="Aptos" w:hAnsi="Aptos"/>
                <w:sz w:val="28"/>
                <w:szCs w:val="28"/>
              </w:rPr>
              <w:t>¿Se incluye dentro de la documentación que la organización deba comparar las prácticas de seguridad de la información existentes con los requisitos legales y reglamentarios aplicables?</w:t>
            </w:r>
          </w:p>
          <w:p w14:paraId="2A7CEE82" w14:textId="77777777" w:rsidR="00CD7F11" w:rsidRPr="003A0947" w:rsidRDefault="00CD7F11" w:rsidP="00CD7F11">
            <w:pPr>
              <w:pStyle w:val="Prrafodelista"/>
              <w:numPr>
                <w:ilvl w:val="0"/>
                <w:numId w:val="21"/>
              </w:numPr>
              <w:jc w:val="both"/>
              <w:rPr>
                <w:rFonts w:ascii="Aptos" w:hAnsi="Aptos"/>
                <w:sz w:val="28"/>
                <w:szCs w:val="28"/>
              </w:rPr>
            </w:pPr>
            <w:r w:rsidRPr="003A0947">
              <w:rPr>
                <w:rFonts w:ascii="Aptos" w:hAnsi="Aptos"/>
                <w:sz w:val="28"/>
                <w:szCs w:val="28"/>
              </w:rPr>
              <w:t>¿Se incluye que la organización deba medir en qué medida se satisface las necesidades del negocio y los requisitos de cumplimiento regulatorio?</w:t>
            </w:r>
          </w:p>
          <w:p w14:paraId="15D6B8A3" w14:textId="77777777" w:rsidR="00CD7F11" w:rsidRPr="003A0947" w:rsidRDefault="00CD7F11" w:rsidP="00CD7F11">
            <w:pPr>
              <w:pStyle w:val="Prrafodelista"/>
              <w:numPr>
                <w:ilvl w:val="0"/>
                <w:numId w:val="21"/>
              </w:numPr>
              <w:jc w:val="both"/>
              <w:rPr>
                <w:rFonts w:ascii="Aptos" w:hAnsi="Aptos"/>
                <w:sz w:val="28"/>
                <w:szCs w:val="28"/>
              </w:rPr>
            </w:pPr>
            <w:r w:rsidRPr="003A0947">
              <w:rPr>
                <w:rFonts w:ascii="Aptos" w:hAnsi="Aptos"/>
                <w:sz w:val="28"/>
                <w:szCs w:val="28"/>
              </w:rPr>
              <w:t>¿Se incluye la necesidad de mantener un modelo de toma de decisiones óptimo que permita una toma de decisiones eficaz y oportuna en relación con SIC para alcanzar los objetivos del negocio?</w:t>
            </w:r>
          </w:p>
          <w:p w14:paraId="6975FCA9" w14:textId="77777777" w:rsidR="00CD7F11" w:rsidRPr="003A0947" w:rsidRDefault="00CD7F11" w:rsidP="00CD7F11">
            <w:pPr>
              <w:pStyle w:val="Prrafodelista"/>
              <w:numPr>
                <w:ilvl w:val="0"/>
                <w:numId w:val="21"/>
              </w:numPr>
              <w:jc w:val="both"/>
              <w:rPr>
                <w:rFonts w:ascii="Aptos" w:hAnsi="Aptos"/>
                <w:sz w:val="28"/>
                <w:szCs w:val="28"/>
              </w:rPr>
            </w:pPr>
            <w:r w:rsidRPr="003A0947">
              <w:rPr>
                <w:rFonts w:ascii="Aptos" w:hAnsi="Aptos"/>
                <w:sz w:val="28"/>
                <w:szCs w:val="28"/>
              </w:rPr>
              <w:t>¿Se incluye la necesidad de identificar áreas de mejora o ajustes necesarios para realizar acciones correctivas o mejoras necesarias?</w:t>
            </w:r>
          </w:p>
          <w:p w14:paraId="0D2A5F66" w14:textId="7E5C42ED" w:rsidR="00D316A7" w:rsidRPr="00CD52AA" w:rsidRDefault="00CD7F11" w:rsidP="00D316A7">
            <w:pPr>
              <w:pStyle w:val="Prrafodelista"/>
              <w:numPr>
                <w:ilvl w:val="0"/>
                <w:numId w:val="21"/>
              </w:numPr>
              <w:jc w:val="both"/>
              <w:rPr>
                <w:rFonts w:ascii="Aptos" w:hAnsi="Aptos"/>
                <w:sz w:val="28"/>
                <w:szCs w:val="28"/>
              </w:rPr>
            </w:pPr>
            <w:r w:rsidRPr="003A0947">
              <w:rPr>
                <w:rFonts w:ascii="Aptos" w:hAnsi="Aptos"/>
                <w:sz w:val="28"/>
                <w:szCs w:val="28"/>
              </w:rPr>
              <w:lastRenderedPageBreak/>
              <w:t>¿La documentación sobre evaluación del sistema está formalizada y aprobada por la dirección?</w:t>
            </w:r>
          </w:p>
          <w:p w14:paraId="13DF162C" w14:textId="487121D6" w:rsidR="00CD7F11" w:rsidRPr="003A0947" w:rsidRDefault="00CD7F11" w:rsidP="00CD7F11">
            <w:pPr>
              <w:ind w:left="207"/>
              <w:jc w:val="both"/>
              <w:rPr>
                <w:rFonts w:ascii="Aptos" w:hAnsi="Aptos"/>
                <w:sz w:val="28"/>
                <w:szCs w:val="28"/>
              </w:rPr>
            </w:pPr>
          </w:p>
        </w:tc>
      </w:tr>
    </w:tbl>
    <w:p w14:paraId="3E673E1A" w14:textId="77777777" w:rsidR="008D4082" w:rsidRPr="003A0947" w:rsidRDefault="008D4082" w:rsidP="008D4082">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D64AD1" w:rsidRPr="003A0947" w14:paraId="435B9CEE" w14:textId="77777777" w:rsidTr="00D14779">
        <w:tc>
          <w:tcPr>
            <w:tcW w:w="0" w:type="auto"/>
            <w:shd w:val="clear" w:color="auto" w:fill="002060"/>
          </w:tcPr>
          <w:p w14:paraId="0526FA43" w14:textId="490C2F32" w:rsidR="00D64AD1" w:rsidRPr="003A0947" w:rsidRDefault="0038677C" w:rsidP="0038677C">
            <w:pPr>
              <w:rPr>
                <w:rFonts w:ascii="Aptos" w:hAnsi="Aptos"/>
                <w:sz w:val="27"/>
              </w:rPr>
            </w:pPr>
            <w:r w:rsidRPr="003A0947">
              <w:rPr>
                <w:rFonts w:ascii="Aptos" w:hAnsi="Aptos"/>
                <w:b/>
                <w:bCs/>
                <w:sz w:val="34"/>
                <w:szCs w:val="34"/>
              </w:rPr>
              <w:t xml:space="preserve">3.2 </w:t>
            </w:r>
            <w:proofErr w:type="spellStart"/>
            <w:r w:rsidR="00D14779" w:rsidRPr="003A0947">
              <w:rPr>
                <w:rFonts w:ascii="Aptos" w:hAnsi="Aptos"/>
                <w:b/>
                <w:bCs/>
                <w:sz w:val="34"/>
                <w:szCs w:val="34"/>
              </w:rPr>
              <w:t>Tem</w:t>
            </w:r>
            <w:r w:rsidR="00D14779">
              <w:rPr>
                <w:rFonts w:ascii="Aptos" w:hAnsi="Aptos"/>
                <w:b/>
                <w:bCs/>
                <w:sz w:val="34"/>
                <w:szCs w:val="34"/>
              </w:rPr>
              <w:t>ática:</w:t>
            </w:r>
            <w:r w:rsidR="000A2518" w:rsidRPr="003A0947">
              <w:rPr>
                <w:rFonts w:ascii="Aptos" w:hAnsi="Aptos"/>
                <w:b/>
                <w:bCs/>
                <w:sz w:val="34"/>
                <w:szCs w:val="34"/>
              </w:rPr>
              <w:t>M</w:t>
            </w:r>
            <w:r w:rsidR="00CD7F11" w:rsidRPr="003A0947">
              <w:rPr>
                <w:rFonts w:ascii="Aptos" w:hAnsi="Aptos"/>
                <w:b/>
                <w:bCs/>
                <w:sz w:val="34"/>
                <w:szCs w:val="34"/>
              </w:rPr>
              <w:t>ejora</w:t>
            </w:r>
            <w:proofErr w:type="spellEnd"/>
            <w:r w:rsidR="00CD7F11" w:rsidRPr="003A0947">
              <w:rPr>
                <w:rFonts w:ascii="Aptos" w:hAnsi="Aptos"/>
                <w:b/>
                <w:bCs/>
                <w:sz w:val="34"/>
                <w:szCs w:val="34"/>
              </w:rPr>
              <w:t xml:space="preserve"> continua del proceso de evaluación del Sistema de Gobierno</w:t>
            </w:r>
          </w:p>
        </w:tc>
      </w:tr>
      <w:tr w:rsidR="00D64AD1" w:rsidRPr="003A0947" w14:paraId="15F727D7" w14:textId="77777777" w:rsidTr="00D14779">
        <w:tc>
          <w:tcPr>
            <w:tcW w:w="0" w:type="auto"/>
          </w:tcPr>
          <w:p w14:paraId="2CD5AB80" w14:textId="1BD810F3" w:rsidR="00DE3B16" w:rsidRPr="003A0947" w:rsidRDefault="00CD7F11" w:rsidP="009B499C">
            <w:pPr>
              <w:pStyle w:val="Textoindependiente"/>
              <w:ind w:left="0"/>
              <w:jc w:val="both"/>
              <w:rPr>
                <w:rFonts w:ascii="Aptos" w:hAnsi="Aptos"/>
                <w:sz w:val="28"/>
                <w:szCs w:val="28"/>
              </w:rPr>
            </w:pPr>
            <w:r w:rsidRPr="003A0947">
              <w:rPr>
                <w:rFonts w:ascii="Aptos" w:hAnsi="Aptos"/>
                <w:sz w:val="28"/>
                <w:szCs w:val="28"/>
              </w:rPr>
              <w:t>Medir la efectividad de la evaluación del Sistema de Gobierno es clave para asegurar la calidad, relevancia y utilidad de este proceso. Proporciona una base para tomar decisiones informadas respecto a al proceso de evaluación del sistema de gobierno, mejorar la seguridad de la información y garantizar la continuidad de un proceso de evaluación, de manera que este siga siendo efectivo y significativo en la organización. Para esto el auditor debe abordar los siguientes puntos:</w:t>
            </w:r>
          </w:p>
          <w:p w14:paraId="16175E8C" w14:textId="77777777" w:rsidR="00CD7F11" w:rsidRPr="003A0947" w:rsidRDefault="00CD7F11" w:rsidP="009B499C">
            <w:pPr>
              <w:pStyle w:val="Textoindependiente"/>
              <w:ind w:left="0"/>
              <w:jc w:val="both"/>
              <w:rPr>
                <w:rFonts w:ascii="Aptos" w:hAnsi="Aptos"/>
                <w:sz w:val="28"/>
                <w:szCs w:val="28"/>
              </w:rPr>
            </w:pPr>
          </w:p>
          <w:p w14:paraId="699AC375" w14:textId="77777777" w:rsidR="00CD7F11" w:rsidRPr="003A0947" w:rsidRDefault="00CD7F11" w:rsidP="00CD7F11">
            <w:pPr>
              <w:pStyle w:val="Textoindependiente"/>
              <w:numPr>
                <w:ilvl w:val="2"/>
                <w:numId w:val="23"/>
              </w:numPr>
              <w:ind w:right="737"/>
              <w:jc w:val="both"/>
              <w:rPr>
                <w:rFonts w:ascii="Aptos" w:hAnsi="Aptos"/>
                <w:b/>
                <w:bCs/>
                <w:sz w:val="28"/>
                <w:szCs w:val="28"/>
              </w:rPr>
            </w:pPr>
            <w:r w:rsidRPr="003A0947">
              <w:rPr>
                <w:rFonts w:ascii="Aptos" w:hAnsi="Aptos"/>
                <w:b/>
                <w:bCs/>
                <w:sz w:val="28"/>
                <w:szCs w:val="28"/>
              </w:rPr>
              <w:t xml:space="preserve">Auditar el proceso de retroalimentación y aprendizaje </w:t>
            </w:r>
          </w:p>
          <w:p w14:paraId="5948C9D8" w14:textId="21A22655" w:rsidR="00CD7F11" w:rsidRPr="003A0947" w:rsidRDefault="00CD7F11" w:rsidP="00CD7F11">
            <w:pPr>
              <w:pStyle w:val="Textoindependiente"/>
              <w:ind w:left="0" w:right="737"/>
              <w:jc w:val="both"/>
              <w:rPr>
                <w:rFonts w:ascii="Aptos" w:hAnsi="Aptos"/>
                <w:sz w:val="28"/>
                <w:szCs w:val="28"/>
              </w:rPr>
            </w:pPr>
            <w:r w:rsidRPr="003A0947">
              <w:rPr>
                <w:rFonts w:ascii="Aptos" w:hAnsi="Aptos"/>
                <w:sz w:val="28"/>
                <w:szCs w:val="28"/>
              </w:rPr>
              <w:t>Establecer un proceso de retroalimentación y aprendizaje para el proceso de evaluar el sistema de gobierno de SIC es fundamental para asegurar la mejora continua, adaptación a los cambios, y la eficiencia del proceso de evaluación. Facilita la identificación de oportunidades de mejora, la promoción de una cultura de seguridad y la toma de decisiones informadas para fortalecer la seguridad de la información en la organización.</w:t>
            </w:r>
          </w:p>
          <w:p w14:paraId="614B11CA" w14:textId="46C39C1C" w:rsidR="00CD7F11" w:rsidRPr="003A0947" w:rsidRDefault="00CD7F11" w:rsidP="00CD7F11">
            <w:pPr>
              <w:pStyle w:val="Textoindependiente"/>
              <w:ind w:left="0" w:right="737"/>
              <w:jc w:val="both"/>
              <w:rPr>
                <w:rFonts w:ascii="Aptos" w:hAnsi="Aptos"/>
                <w:sz w:val="28"/>
                <w:szCs w:val="28"/>
              </w:rPr>
            </w:pPr>
            <w:r w:rsidRPr="003A0947">
              <w:rPr>
                <w:rFonts w:ascii="Aptos" w:hAnsi="Aptos"/>
                <w:sz w:val="28"/>
                <w:szCs w:val="28"/>
              </w:rPr>
              <w:t>Este levantamiento puede incluir análisis específicos tales como:</w:t>
            </w:r>
          </w:p>
          <w:p w14:paraId="7E7AB034" w14:textId="77777777" w:rsidR="00CD7F11" w:rsidRPr="003A0947" w:rsidRDefault="00CD7F11" w:rsidP="00CD7F11">
            <w:pPr>
              <w:pStyle w:val="Textoindependiente"/>
              <w:ind w:left="0" w:right="737"/>
              <w:jc w:val="both"/>
              <w:rPr>
                <w:rFonts w:ascii="Aptos" w:hAnsi="Aptos"/>
                <w:sz w:val="28"/>
                <w:szCs w:val="28"/>
              </w:rPr>
            </w:pPr>
          </w:p>
          <w:p w14:paraId="17F65152" w14:textId="3334E8F7" w:rsidR="00CD7F11" w:rsidRPr="003A0947" w:rsidRDefault="00CD7F11" w:rsidP="00CD7F11">
            <w:pPr>
              <w:pStyle w:val="Textoindependiente"/>
              <w:numPr>
                <w:ilvl w:val="0"/>
                <w:numId w:val="9"/>
              </w:numPr>
              <w:ind w:right="737"/>
              <w:jc w:val="both"/>
              <w:rPr>
                <w:rFonts w:ascii="Aptos" w:hAnsi="Aptos"/>
                <w:sz w:val="28"/>
                <w:szCs w:val="28"/>
              </w:rPr>
            </w:pPr>
            <w:r w:rsidRPr="003A0947">
              <w:rPr>
                <w:rFonts w:ascii="Aptos" w:hAnsi="Aptos"/>
                <w:sz w:val="28"/>
                <w:szCs w:val="28"/>
              </w:rPr>
              <w:t>¿Existe indicadores para medir el desempeño del proceso de evaluación del sistema de gobierno?</w:t>
            </w:r>
            <w:r w:rsidR="00D316A7" w:rsidRPr="003A0947">
              <w:rPr>
                <w:rFonts w:ascii="Aptos" w:hAnsi="Aptos"/>
                <w:sz w:val="28"/>
                <w:szCs w:val="28"/>
              </w:rPr>
              <w:t xml:space="preserve"> </w:t>
            </w:r>
            <w:r w:rsidRPr="003A0947">
              <w:rPr>
                <w:rFonts w:ascii="Aptos" w:hAnsi="Aptos"/>
                <w:sz w:val="28"/>
                <w:szCs w:val="28"/>
              </w:rPr>
              <w:t>¿Existen los mecanismos necesarios para realizarlo?</w:t>
            </w:r>
          </w:p>
          <w:p w14:paraId="5F9A6F95" w14:textId="0FDA2712" w:rsidR="00CD7F11" w:rsidRPr="003A0947" w:rsidRDefault="00CD7F11" w:rsidP="00CD7F11">
            <w:pPr>
              <w:pStyle w:val="Textoindependiente"/>
              <w:numPr>
                <w:ilvl w:val="0"/>
                <w:numId w:val="9"/>
              </w:numPr>
              <w:ind w:right="737"/>
              <w:jc w:val="both"/>
              <w:rPr>
                <w:rFonts w:ascii="Aptos" w:hAnsi="Aptos"/>
                <w:sz w:val="28"/>
                <w:szCs w:val="28"/>
              </w:rPr>
            </w:pPr>
            <w:r w:rsidRPr="003A0947">
              <w:rPr>
                <w:rFonts w:ascii="Aptos" w:hAnsi="Aptos"/>
                <w:sz w:val="28"/>
                <w:szCs w:val="28"/>
              </w:rPr>
              <w:t>¿Existe un proceso para el análisis de datos recopilados?</w:t>
            </w:r>
            <w:r w:rsidR="00D316A7" w:rsidRPr="003A0947">
              <w:rPr>
                <w:rFonts w:ascii="Aptos" w:hAnsi="Aptos"/>
                <w:sz w:val="28"/>
                <w:szCs w:val="28"/>
              </w:rPr>
              <w:t xml:space="preserve"> </w:t>
            </w:r>
            <w:r w:rsidRPr="003A0947">
              <w:rPr>
                <w:rFonts w:ascii="Aptos" w:hAnsi="Aptos"/>
                <w:sz w:val="28"/>
                <w:szCs w:val="28"/>
              </w:rPr>
              <w:t>¿Se comparan estos datos con objetivos y metas definidas?</w:t>
            </w:r>
          </w:p>
          <w:p w14:paraId="42B79B31" w14:textId="3F19A120" w:rsidR="00CD7F11" w:rsidRPr="003A0947" w:rsidRDefault="00CD7F11" w:rsidP="00CD7F11">
            <w:pPr>
              <w:pStyle w:val="Textoindependiente"/>
              <w:numPr>
                <w:ilvl w:val="0"/>
                <w:numId w:val="9"/>
              </w:numPr>
              <w:ind w:right="737"/>
              <w:jc w:val="both"/>
              <w:rPr>
                <w:rFonts w:ascii="Aptos" w:hAnsi="Aptos"/>
                <w:sz w:val="28"/>
                <w:szCs w:val="28"/>
              </w:rPr>
            </w:pPr>
            <w:r w:rsidRPr="003A0947">
              <w:rPr>
                <w:rFonts w:ascii="Aptos" w:hAnsi="Aptos"/>
                <w:sz w:val="28"/>
                <w:szCs w:val="28"/>
              </w:rPr>
              <w:t>¿Se realizan análisis de brechas comparando los requisitos de gobierno de SIC con la situación actual de la organización?</w:t>
            </w:r>
            <w:r w:rsidR="00D316A7" w:rsidRPr="003A0947">
              <w:rPr>
                <w:rFonts w:ascii="Aptos" w:hAnsi="Aptos"/>
                <w:sz w:val="28"/>
                <w:szCs w:val="28"/>
              </w:rPr>
              <w:t xml:space="preserve"> </w:t>
            </w:r>
            <w:r w:rsidRPr="003A0947">
              <w:rPr>
                <w:rFonts w:ascii="Aptos" w:hAnsi="Aptos"/>
                <w:sz w:val="28"/>
                <w:szCs w:val="28"/>
              </w:rPr>
              <w:t>¿Se identifican brechas o desviaciones en la evaluación de la efectividad de los controles y procesos existentes?</w:t>
            </w:r>
          </w:p>
          <w:p w14:paraId="3852FED4" w14:textId="77777777" w:rsidR="00D316A7" w:rsidRPr="003A0947" w:rsidRDefault="00CD7F11" w:rsidP="00D316A7">
            <w:pPr>
              <w:pStyle w:val="Textoindependiente"/>
              <w:numPr>
                <w:ilvl w:val="0"/>
                <w:numId w:val="9"/>
              </w:numPr>
              <w:ind w:right="737"/>
              <w:jc w:val="both"/>
              <w:rPr>
                <w:rFonts w:ascii="Aptos" w:hAnsi="Aptos"/>
                <w:sz w:val="28"/>
                <w:szCs w:val="28"/>
              </w:rPr>
            </w:pPr>
            <w:r w:rsidRPr="003A0947">
              <w:rPr>
                <w:rFonts w:ascii="Aptos" w:hAnsi="Aptos"/>
                <w:sz w:val="28"/>
                <w:szCs w:val="28"/>
              </w:rPr>
              <w:t xml:space="preserve">¿Se realizan análisis comparativos de las </w:t>
            </w:r>
            <w:r w:rsidR="00D316A7" w:rsidRPr="003A0947">
              <w:rPr>
                <w:rFonts w:ascii="Aptos" w:hAnsi="Aptos"/>
                <w:sz w:val="28"/>
                <w:szCs w:val="28"/>
              </w:rPr>
              <w:t>prácticas</w:t>
            </w:r>
            <w:r w:rsidRPr="003A0947">
              <w:rPr>
                <w:rFonts w:ascii="Aptos" w:hAnsi="Aptos"/>
                <w:sz w:val="28"/>
                <w:szCs w:val="28"/>
              </w:rPr>
              <w:t xml:space="preserve"> de gobierno con las organizaciones similares o de referencias para identificar las mejores prácticas y áreas de mejora?</w:t>
            </w:r>
          </w:p>
          <w:p w14:paraId="62E7CD2C" w14:textId="0487EED5" w:rsidR="00D316A7" w:rsidRPr="003A0947" w:rsidRDefault="00D316A7" w:rsidP="00D316A7">
            <w:pPr>
              <w:pStyle w:val="Textoindependiente"/>
              <w:numPr>
                <w:ilvl w:val="0"/>
                <w:numId w:val="9"/>
              </w:numPr>
              <w:ind w:right="737"/>
              <w:jc w:val="both"/>
              <w:rPr>
                <w:rFonts w:ascii="Aptos" w:hAnsi="Aptos"/>
                <w:sz w:val="32"/>
                <w:szCs w:val="32"/>
              </w:rPr>
            </w:pPr>
            <w:r w:rsidRPr="003A0947">
              <w:rPr>
                <w:rFonts w:ascii="Aptos" w:hAnsi="Aptos"/>
                <w:sz w:val="28"/>
                <w:szCs w:val="28"/>
              </w:rPr>
              <w:t>¿Se identifican las lecciones aprendidas y las áreas de mejora en evaluaciones</w:t>
            </w:r>
            <w:r w:rsidRPr="003A0947">
              <w:rPr>
                <w:rFonts w:ascii="Aptos" w:hAnsi="Aptos"/>
                <w:spacing w:val="-64"/>
                <w:sz w:val="28"/>
                <w:szCs w:val="28"/>
              </w:rPr>
              <w:t xml:space="preserve"> </w:t>
            </w:r>
            <w:r w:rsidRPr="003A0947">
              <w:rPr>
                <w:rFonts w:ascii="Aptos" w:hAnsi="Aptos"/>
                <w:sz w:val="28"/>
                <w:szCs w:val="28"/>
              </w:rPr>
              <w:t>anteriores o los procesos de retroalimentación y aprendizaje?</w:t>
            </w:r>
          </w:p>
          <w:p w14:paraId="01212F4D" w14:textId="77777777" w:rsidR="00D316A7" w:rsidRPr="003A0947" w:rsidRDefault="00D316A7" w:rsidP="00D316A7">
            <w:pPr>
              <w:pStyle w:val="Textoindependiente"/>
              <w:ind w:right="737"/>
              <w:jc w:val="both"/>
              <w:rPr>
                <w:rFonts w:ascii="Aptos" w:hAnsi="Aptos"/>
                <w:sz w:val="28"/>
                <w:szCs w:val="28"/>
              </w:rPr>
            </w:pPr>
          </w:p>
          <w:p w14:paraId="40DA25D4" w14:textId="77777777" w:rsidR="00D64AD1" w:rsidRPr="003A0947" w:rsidRDefault="00D316A7" w:rsidP="00D316A7">
            <w:pPr>
              <w:pStyle w:val="Textoindependiente"/>
              <w:ind w:left="0" w:right="335"/>
              <w:jc w:val="both"/>
              <w:rPr>
                <w:rFonts w:ascii="Aptos" w:hAnsi="Aptos"/>
                <w:b/>
                <w:bCs/>
                <w:sz w:val="28"/>
                <w:szCs w:val="28"/>
              </w:rPr>
            </w:pPr>
            <w:r w:rsidRPr="003A0947">
              <w:rPr>
                <w:rFonts w:ascii="Aptos" w:hAnsi="Aptos"/>
                <w:b/>
                <w:bCs/>
                <w:sz w:val="28"/>
                <w:szCs w:val="28"/>
              </w:rPr>
              <w:t>3.2.2</w:t>
            </w:r>
            <w:r w:rsidRPr="003A0947">
              <w:rPr>
                <w:rFonts w:ascii="Aptos" w:hAnsi="Aptos"/>
                <w:b/>
                <w:bCs/>
                <w:sz w:val="28"/>
                <w:szCs w:val="28"/>
              </w:rPr>
              <w:tab/>
              <w:t>Auditar evaluación de las tecnologías y soluciones avanzadas para mejorar la eficiencia y eficacia de las actividades de evaluación</w:t>
            </w:r>
          </w:p>
          <w:p w14:paraId="2B866C38" w14:textId="77777777" w:rsidR="00D316A7" w:rsidRPr="003A0947" w:rsidRDefault="00D316A7" w:rsidP="00D316A7">
            <w:pPr>
              <w:pStyle w:val="Textoindependiente"/>
              <w:ind w:left="0" w:right="335"/>
              <w:jc w:val="both"/>
              <w:rPr>
                <w:rFonts w:ascii="Aptos" w:hAnsi="Aptos"/>
                <w:b/>
                <w:bCs/>
                <w:sz w:val="28"/>
                <w:szCs w:val="28"/>
              </w:rPr>
            </w:pPr>
          </w:p>
          <w:p w14:paraId="6D59C6B4" w14:textId="77777777" w:rsidR="00D316A7" w:rsidRPr="003A0947" w:rsidRDefault="00D316A7" w:rsidP="00D316A7">
            <w:pPr>
              <w:pStyle w:val="Textoindependiente"/>
              <w:ind w:left="0" w:right="335"/>
              <w:jc w:val="both"/>
              <w:rPr>
                <w:rFonts w:ascii="Aptos" w:hAnsi="Aptos"/>
                <w:sz w:val="28"/>
                <w:szCs w:val="28"/>
              </w:rPr>
            </w:pPr>
            <w:r w:rsidRPr="003A0947">
              <w:rPr>
                <w:rFonts w:ascii="Aptos" w:hAnsi="Aptos"/>
                <w:sz w:val="28"/>
                <w:szCs w:val="28"/>
              </w:rPr>
              <w:t>La implementación de tecnologías y soluciones avanzadas es esencial para mejorar la eficiencia y eficacia de las actividades de evaluación en un proceso de retroalimentación y aprendizaje del sistema de gobierno de SIC. Estas herramientas proporcionan capacidades mejoradas de análisis, automatización y gestión de riesgos, lo que permite una evaluación más completa, ágil y efectiva de la seguridad de la información en la organización.</w:t>
            </w:r>
          </w:p>
          <w:p w14:paraId="2828E400" w14:textId="77777777" w:rsidR="00D316A7" w:rsidRPr="003A0947" w:rsidRDefault="00D316A7" w:rsidP="00D316A7">
            <w:pPr>
              <w:pStyle w:val="Textoindependiente"/>
              <w:ind w:left="0" w:right="335"/>
              <w:jc w:val="both"/>
              <w:rPr>
                <w:rFonts w:ascii="Aptos" w:hAnsi="Aptos"/>
                <w:sz w:val="28"/>
                <w:szCs w:val="28"/>
              </w:rPr>
            </w:pPr>
            <w:r w:rsidRPr="003A0947">
              <w:rPr>
                <w:rFonts w:ascii="Aptos" w:hAnsi="Aptos"/>
                <w:sz w:val="28"/>
                <w:szCs w:val="28"/>
              </w:rPr>
              <w:t>Este levantamiento puede incluir análisis específicos tales como:</w:t>
            </w:r>
          </w:p>
          <w:p w14:paraId="43BF8A2C" w14:textId="77777777" w:rsidR="00D316A7" w:rsidRPr="003A0947" w:rsidRDefault="00D316A7" w:rsidP="00D316A7">
            <w:pPr>
              <w:pStyle w:val="Textoindependiente"/>
              <w:ind w:right="335"/>
              <w:jc w:val="both"/>
              <w:rPr>
                <w:rFonts w:ascii="Aptos" w:hAnsi="Aptos"/>
                <w:sz w:val="28"/>
                <w:szCs w:val="28"/>
              </w:rPr>
            </w:pPr>
          </w:p>
          <w:p w14:paraId="2624A057" w14:textId="77777777" w:rsidR="00D316A7" w:rsidRPr="003A0947" w:rsidRDefault="00D316A7" w:rsidP="00D316A7">
            <w:pPr>
              <w:pStyle w:val="Textoindependiente"/>
              <w:numPr>
                <w:ilvl w:val="0"/>
                <w:numId w:val="24"/>
              </w:numPr>
              <w:ind w:right="335"/>
              <w:jc w:val="both"/>
              <w:rPr>
                <w:rFonts w:ascii="Aptos" w:hAnsi="Aptos"/>
                <w:sz w:val="28"/>
                <w:szCs w:val="28"/>
              </w:rPr>
            </w:pPr>
            <w:r w:rsidRPr="003A0947">
              <w:rPr>
                <w:rFonts w:ascii="Aptos" w:hAnsi="Aptos"/>
                <w:sz w:val="28"/>
                <w:szCs w:val="28"/>
              </w:rPr>
              <w:t>¿Existe un plan de implementación de tecnologías avanzadas para evaluar si se han establecido objetivos claros, plazos y recursos para la adopción de estas soluciones?</w:t>
            </w:r>
          </w:p>
          <w:p w14:paraId="6627E1BA" w14:textId="77777777" w:rsidR="00D316A7" w:rsidRPr="003A0947" w:rsidRDefault="00D316A7" w:rsidP="00D316A7">
            <w:pPr>
              <w:pStyle w:val="Textoindependiente"/>
              <w:numPr>
                <w:ilvl w:val="0"/>
                <w:numId w:val="24"/>
              </w:numPr>
              <w:ind w:right="335"/>
              <w:jc w:val="both"/>
              <w:rPr>
                <w:rFonts w:ascii="Aptos" w:hAnsi="Aptos"/>
                <w:sz w:val="28"/>
                <w:szCs w:val="28"/>
              </w:rPr>
            </w:pPr>
            <w:r w:rsidRPr="003A0947">
              <w:rPr>
                <w:rFonts w:ascii="Aptos" w:hAnsi="Aptos"/>
                <w:sz w:val="28"/>
                <w:szCs w:val="28"/>
              </w:rPr>
              <w:t>¿Se han adquirido y desplegado las tecnologías y soluciones avanzadas planificadas? (p.ej. herramientas de análisis de datos, automatización de procesos, detección de anomalías, etc.)</w:t>
            </w:r>
          </w:p>
          <w:p w14:paraId="230B7849" w14:textId="77777777" w:rsidR="00D316A7" w:rsidRPr="003A0947" w:rsidRDefault="00D316A7" w:rsidP="00D316A7">
            <w:pPr>
              <w:pStyle w:val="Textoindependiente"/>
              <w:numPr>
                <w:ilvl w:val="0"/>
                <w:numId w:val="24"/>
              </w:numPr>
              <w:ind w:right="335"/>
              <w:jc w:val="both"/>
              <w:rPr>
                <w:rFonts w:ascii="Aptos" w:hAnsi="Aptos"/>
                <w:sz w:val="28"/>
                <w:szCs w:val="28"/>
              </w:rPr>
            </w:pPr>
            <w:r w:rsidRPr="003A0947">
              <w:rPr>
                <w:rFonts w:ascii="Aptos" w:hAnsi="Aptos"/>
                <w:sz w:val="28"/>
                <w:szCs w:val="28"/>
              </w:rPr>
              <w:t>¿Se han integrado estas soluciones correctamente con otros sistemas y fuentes de datos relevantes para la evaluación de la seguridad de la información?</w:t>
            </w:r>
          </w:p>
          <w:p w14:paraId="2CA01FF8" w14:textId="54B68F82" w:rsidR="00D316A7" w:rsidRPr="003A0947" w:rsidRDefault="00D316A7" w:rsidP="00D316A7">
            <w:pPr>
              <w:pStyle w:val="Textoindependiente"/>
              <w:numPr>
                <w:ilvl w:val="0"/>
                <w:numId w:val="24"/>
              </w:numPr>
              <w:ind w:right="335"/>
              <w:jc w:val="both"/>
              <w:rPr>
                <w:rFonts w:ascii="Aptos" w:hAnsi="Aptos"/>
                <w:b/>
                <w:bCs/>
                <w:sz w:val="28"/>
                <w:szCs w:val="28"/>
              </w:rPr>
            </w:pPr>
            <w:r w:rsidRPr="003A0947">
              <w:rPr>
                <w:rFonts w:ascii="Aptos" w:hAnsi="Aptos"/>
                <w:sz w:val="28"/>
                <w:szCs w:val="28"/>
              </w:rPr>
              <w:t>¿Las soluciones avanzadas han mejorado la identificación, evaluación y gestión de los riesgos de seguridad de la información en la organización? ¿Se ha medido continuamente la evolución de indicadores que lo avalen?</w:t>
            </w:r>
          </w:p>
        </w:tc>
      </w:tr>
    </w:tbl>
    <w:p w14:paraId="2936A604" w14:textId="1D7A0DD5" w:rsidR="00D62F3C" w:rsidRPr="003A0947" w:rsidRDefault="00D62F3C" w:rsidP="00D316A7">
      <w:pPr>
        <w:rPr>
          <w:rFonts w:ascii="Aptos" w:hAnsi="Aptos"/>
        </w:rPr>
      </w:pPr>
    </w:p>
    <w:sectPr w:rsidR="00D62F3C" w:rsidRPr="003A0947" w:rsidSect="00D14779">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97FAFF" w14:textId="77777777" w:rsidR="009A3465" w:rsidRDefault="009A3465">
      <w:r>
        <w:separator/>
      </w:r>
    </w:p>
  </w:endnote>
  <w:endnote w:type="continuationSeparator" w:id="0">
    <w:p w14:paraId="6DF0B176" w14:textId="77777777" w:rsidR="009A3465" w:rsidRDefault="009A34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40F439" w14:textId="77777777" w:rsidR="009A3465" w:rsidRDefault="009A3465">
      <w:r>
        <w:separator/>
      </w:r>
    </w:p>
  </w:footnote>
  <w:footnote w:type="continuationSeparator" w:id="0">
    <w:p w14:paraId="3524D18F" w14:textId="77777777" w:rsidR="009A3465" w:rsidRDefault="009A34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25B58A28">
              <wp:simplePos x="0" y="0"/>
              <wp:positionH relativeFrom="page">
                <wp:align>center</wp:align>
              </wp:positionH>
              <wp:positionV relativeFrom="page">
                <wp:posOffset>360425</wp:posOffset>
              </wp:positionV>
              <wp:extent cx="2121535" cy="133350"/>
              <wp:effectExtent l="0" t="0" r="12065" b="0"/>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153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0DE51425" w:rsidR="00D62F3C" w:rsidRDefault="00386680" w:rsidP="00DD2555">
                          <w:pPr>
                            <w:spacing w:before="13"/>
                            <w:rPr>
                              <w:sz w:val="20"/>
                            </w:rPr>
                          </w:pPr>
                          <w:r>
                            <w:rPr>
                              <w:sz w:val="20"/>
                            </w:rPr>
                            <w:t>06 - E</w:t>
                          </w:r>
                          <w:r w:rsidRPr="00386680">
                            <w:rPr>
                              <w:sz w:val="20"/>
                            </w:rPr>
                            <w:t>valuar el Sistema de Gobierno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28.4pt;width:167.05pt;height:10.5pt;z-index:-1592473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" filled="f" stroked="f">
              <v:textbox inset="0,0,0,0">
                <w:txbxContent>
                  <w:p w14:paraId="2936A674" w14:textId="0DE51425" w:rsidR="00D62F3C" w:rsidRDefault="00386680" w:rsidP="00DD2555">
                    <w:pPr>
                      <w:spacing w:before="13"/>
                      <w:rPr>
                        <w:sz w:val="20"/>
                      </w:rPr>
                    </w:pPr>
                    <w:r>
                      <w:rPr>
                        <w:sz w:val="20"/>
                      </w:rPr>
                      <w:t>06 - E</w:t>
                    </w:r>
                    <w:r w:rsidRPr="00386680">
                      <w:rPr>
                        <w:sz w:val="20"/>
                      </w:rPr>
                      <w:t>valuar el Sistema de Gobierno</w:t>
                    </w:r>
                  </w:p>
                </w:txbxContent>
              </v:textbox>
              <w10:wrap anchorx="page" anchory="page"/>
            </v:shape>
          </w:pict>
        </mc:Fallback>
      </mc:AlternateContent>
    </w:r>
    <w:r w:rsidR="0002750A">
      <w:rPr>
        <w:noProof/>
      </w:rPr>
      <w:drawing>
        <wp:anchor distT="0" distB="0" distL="114300" distR="114300" simplePos="0" relativeHeight="251811328" behindDoc="0" locked="0" layoutInCell="1" allowOverlap="1" wp14:anchorId="212EB41C" wp14:editId="0ECA8432">
          <wp:simplePos x="0" y="0"/>
          <wp:positionH relativeFrom="margin">
            <wp:posOffset>23125</wp:posOffset>
          </wp:positionH>
          <wp:positionV relativeFrom="paragraph">
            <wp:posOffset>163773</wp:posOffset>
          </wp:positionV>
          <wp:extent cx="853440" cy="660400"/>
          <wp:effectExtent l="0" t="0" r="0" b="0"/>
          <wp:wrapNone/>
          <wp:docPr id="1322074549"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82E83"/>
    <w:multiLevelType w:val="hybridMultilevel"/>
    <w:tmpl w:val="3BAA3CFC"/>
    <w:lvl w:ilvl="0" w:tplc="A8ECD98A">
      <w:start w:val="1"/>
      <w:numFmt w:val="decimal"/>
      <w:lvlText w:val="%1."/>
      <w:lvlJc w:val="left"/>
      <w:pPr>
        <w:ind w:left="839" w:hanging="720"/>
      </w:pPr>
      <w:rPr>
        <w:rFonts w:hint="default"/>
      </w:rPr>
    </w:lvl>
    <w:lvl w:ilvl="1" w:tplc="340A0019" w:tentative="1">
      <w:start w:val="1"/>
      <w:numFmt w:val="lowerLetter"/>
      <w:lvlText w:val="%2."/>
      <w:lvlJc w:val="left"/>
      <w:pPr>
        <w:ind w:left="1199" w:hanging="360"/>
      </w:pPr>
    </w:lvl>
    <w:lvl w:ilvl="2" w:tplc="340A001B" w:tentative="1">
      <w:start w:val="1"/>
      <w:numFmt w:val="lowerRoman"/>
      <w:lvlText w:val="%3."/>
      <w:lvlJc w:val="right"/>
      <w:pPr>
        <w:ind w:left="1919" w:hanging="180"/>
      </w:pPr>
    </w:lvl>
    <w:lvl w:ilvl="3" w:tplc="340A000F" w:tentative="1">
      <w:start w:val="1"/>
      <w:numFmt w:val="decimal"/>
      <w:lvlText w:val="%4."/>
      <w:lvlJc w:val="left"/>
      <w:pPr>
        <w:ind w:left="2639" w:hanging="360"/>
      </w:pPr>
    </w:lvl>
    <w:lvl w:ilvl="4" w:tplc="340A0019" w:tentative="1">
      <w:start w:val="1"/>
      <w:numFmt w:val="lowerLetter"/>
      <w:lvlText w:val="%5."/>
      <w:lvlJc w:val="left"/>
      <w:pPr>
        <w:ind w:left="3359" w:hanging="360"/>
      </w:pPr>
    </w:lvl>
    <w:lvl w:ilvl="5" w:tplc="340A001B" w:tentative="1">
      <w:start w:val="1"/>
      <w:numFmt w:val="lowerRoman"/>
      <w:lvlText w:val="%6."/>
      <w:lvlJc w:val="right"/>
      <w:pPr>
        <w:ind w:left="4079" w:hanging="180"/>
      </w:pPr>
    </w:lvl>
    <w:lvl w:ilvl="6" w:tplc="340A000F" w:tentative="1">
      <w:start w:val="1"/>
      <w:numFmt w:val="decimal"/>
      <w:lvlText w:val="%7."/>
      <w:lvlJc w:val="left"/>
      <w:pPr>
        <w:ind w:left="4799" w:hanging="360"/>
      </w:pPr>
    </w:lvl>
    <w:lvl w:ilvl="7" w:tplc="340A0019" w:tentative="1">
      <w:start w:val="1"/>
      <w:numFmt w:val="lowerLetter"/>
      <w:lvlText w:val="%8."/>
      <w:lvlJc w:val="left"/>
      <w:pPr>
        <w:ind w:left="5519" w:hanging="360"/>
      </w:pPr>
    </w:lvl>
    <w:lvl w:ilvl="8" w:tplc="340A001B" w:tentative="1">
      <w:start w:val="1"/>
      <w:numFmt w:val="lowerRoman"/>
      <w:lvlText w:val="%9."/>
      <w:lvlJc w:val="right"/>
      <w:pPr>
        <w:ind w:left="6239" w:hanging="180"/>
      </w:pPr>
    </w:lvl>
  </w:abstractNum>
  <w:abstractNum w:abstractNumId="1" w15:restartNumberingAfterBreak="0">
    <w:nsid w:val="01C46D0E"/>
    <w:multiLevelType w:val="hybridMultilevel"/>
    <w:tmpl w:val="B6F68656"/>
    <w:lvl w:ilvl="0" w:tplc="0908B95C">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6563D6"/>
    <w:multiLevelType w:val="hybridMultilevel"/>
    <w:tmpl w:val="38603A0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15:restartNumberingAfterBreak="0">
    <w:nsid w:val="13D74486"/>
    <w:multiLevelType w:val="multilevel"/>
    <w:tmpl w:val="137CBAAA"/>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6" w15:restartNumberingAfterBreak="0">
    <w:nsid w:val="1505199C"/>
    <w:multiLevelType w:val="hybridMultilevel"/>
    <w:tmpl w:val="F1725F5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1BA36BF7"/>
    <w:multiLevelType w:val="multilevel"/>
    <w:tmpl w:val="6A92D7C6"/>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10" w15:restartNumberingAfterBreak="0">
    <w:nsid w:val="1E625713"/>
    <w:multiLevelType w:val="hybridMultilevel"/>
    <w:tmpl w:val="5B94C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1463578"/>
    <w:multiLevelType w:val="hybridMultilevel"/>
    <w:tmpl w:val="0FCEC780"/>
    <w:lvl w:ilvl="0" w:tplc="A0B01BC0">
      <w:start w:val="1"/>
      <w:numFmt w:val="decimal"/>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234C6639"/>
    <w:multiLevelType w:val="multilevel"/>
    <w:tmpl w:val="CC80CEA4"/>
    <w:lvl w:ilvl="0">
      <w:start w:val="1"/>
      <w:numFmt w:val="decimal"/>
      <w:lvlText w:val="%1"/>
      <w:lvlJc w:val="left"/>
      <w:pPr>
        <w:ind w:left="360" w:hanging="360"/>
      </w:pPr>
      <w:rPr>
        <w:rFonts w:hint="default"/>
      </w:rPr>
    </w:lvl>
    <w:lvl w:ilvl="1">
      <w:start w:val="1"/>
      <w:numFmt w:val="decimal"/>
      <w:lvlText w:val="%1.%2"/>
      <w:lvlJc w:val="left"/>
      <w:pPr>
        <w:ind w:left="711" w:hanging="360"/>
      </w:pPr>
      <w:rPr>
        <w:rFonts w:hint="default"/>
      </w:rPr>
    </w:lvl>
    <w:lvl w:ilvl="2">
      <w:start w:val="1"/>
      <w:numFmt w:val="decimal"/>
      <w:lvlText w:val="%1.%2.%3"/>
      <w:lvlJc w:val="left"/>
      <w:pPr>
        <w:ind w:left="1422" w:hanging="720"/>
      </w:pPr>
      <w:rPr>
        <w:rFonts w:hint="default"/>
      </w:rPr>
    </w:lvl>
    <w:lvl w:ilvl="3">
      <w:start w:val="1"/>
      <w:numFmt w:val="decimal"/>
      <w:lvlText w:val="%1.%2.%3.%4"/>
      <w:lvlJc w:val="left"/>
      <w:pPr>
        <w:ind w:left="1773" w:hanging="720"/>
      </w:pPr>
      <w:rPr>
        <w:rFonts w:hint="default"/>
      </w:rPr>
    </w:lvl>
    <w:lvl w:ilvl="4">
      <w:start w:val="1"/>
      <w:numFmt w:val="decimal"/>
      <w:lvlText w:val="%1.%2.%3.%4.%5"/>
      <w:lvlJc w:val="left"/>
      <w:pPr>
        <w:ind w:left="2484" w:hanging="1080"/>
      </w:pPr>
      <w:rPr>
        <w:rFonts w:hint="default"/>
      </w:rPr>
    </w:lvl>
    <w:lvl w:ilvl="5">
      <w:start w:val="1"/>
      <w:numFmt w:val="decimal"/>
      <w:lvlText w:val="%1.%2.%3.%4.%5.%6"/>
      <w:lvlJc w:val="left"/>
      <w:pPr>
        <w:ind w:left="2835" w:hanging="1080"/>
      </w:pPr>
      <w:rPr>
        <w:rFonts w:hint="default"/>
      </w:rPr>
    </w:lvl>
    <w:lvl w:ilvl="6">
      <w:start w:val="1"/>
      <w:numFmt w:val="decimal"/>
      <w:lvlText w:val="%1.%2.%3.%4.%5.%6.%7"/>
      <w:lvlJc w:val="left"/>
      <w:pPr>
        <w:ind w:left="3546" w:hanging="1440"/>
      </w:pPr>
      <w:rPr>
        <w:rFonts w:hint="default"/>
      </w:rPr>
    </w:lvl>
    <w:lvl w:ilvl="7">
      <w:start w:val="1"/>
      <w:numFmt w:val="decimal"/>
      <w:lvlText w:val="%1.%2.%3.%4.%5.%6.%7.%8"/>
      <w:lvlJc w:val="left"/>
      <w:pPr>
        <w:ind w:left="3897" w:hanging="1440"/>
      </w:pPr>
      <w:rPr>
        <w:rFonts w:hint="default"/>
      </w:rPr>
    </w:lvl>
    <w:lvl w:ilvl="8">
      <w:start w:val="1"/>
      <w:numFmt w:val="decimal"/>
      <w:lvlText w:val="%1.%2.%3.%4.%5.%6.%7.%8.%9"/>
      <w:lvlJc w:val="left"/>
      <w:pPr>
        <w:ind w:left="4248" w:hanging="1440"/>
      </w:pPr>
      <w:rPr>
        <w:rFonts w:hint="default"/>
      </w:rPr>
    </w:lvl>
  </w:abstractNum>
  <w:abstractNum w:abstractNumId="13" w15:restartNumberingAfterBreak="0">
    <w:nsid w:val="26C6267D"/>
    <w:multiLevelType w:val="multilevel"/>
    <w:tmpl w:val="7F2A1606"/>
    <w:lvl w:ilvl="0">
      <w:start w:val="2"/>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301" w:hanging="733"/>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14" w15:restartNumberingAfterBreak="0">
    <w:nsid w:val="2FF761C3"/>
    <w:multiLevelType w:val="hybridMultilevel"/>
    <w:tmpl w:val="78B2C80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15"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16"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CA12851"/>
    <w:multiLevelType w:val="hybridMultilevel"/>
    <w:tmpl w:val="ED7896A2"/>
    <w:lvl w:ilvl="0" w:tplc="340A0001">
      <w:start w:val="1"/>
      <w:numFmt w:val="bullet"/>
      <w:lvlText w:val=""/>
      <w:lvlJc w:val="left"/>
      <w:pPr>
        <w:ind w:left="839" w:hanging="360"/>
      </w:pPr>
      <w:rPr>
        <w:rFonts w:ascii="Symbol" w:hAnsi="Symbol" w:hint="default"/>
      </w:rPr>
    </w:lvl>
    <w:lvl w:ilvl="1" w:tplc="340A0003" w:tentative="1">
      <w:start w:val="1"/>
      <w:numFmt w:val="bullet"/>
      <w:lvlText w:val="o"/>
      <w:lvlJc w:val="left"/>
      <w:pPr>
        <w:ind w:left="1559" w:hanging="360"/>
      </w:pPr>
      <w:rPr>
        <w:rFonts w:ascii="Courier New" w:hAnsi="Courier New" w:cs="Courier New" w:hint="default"/>
      </w:rPr>
    </w:lvl>
    <w:lvl w:ilvl="2" w:tplc="340A0005" w:tentative="1">
      <w:start w:val="1"/>
      <w:numFmt w:val="bullet"/>
      <w:lvlText w:val=""/>
      <w:lvlJc w:val="left"/>
      <w:pPr>
        <w:ind w:left="2279" w:hanging="360"/>
      </w:pPr>
      <w:rPr>
        <w:rFonts w:ascii="Wingdings" w:hAnsi="Wingdings" w:hint="default"/>
      </w:rPr>
    </w:lvl>
    <w:lvl w:ilvl="3" w:tplc="340A0001" w:tentative="1">
      <w:start w:val="1"/>
      <w:numFmt w:val="bullet"/>
      <w:lvlText w:val=""/>
      <w:lvlJc w:val="left"/>
      <w:pPr>
        <w:ind w:left="2999" w:hanging="360"/>
      </w:pPr>
      <w:rPr>
        <w:rFonts w:ascii="Symbol" w:hAnsi="Symbol" w:hint="default"/>
      </w:rPr>
    </w:lvl>
    <w:lvl w:ilvl="4" w:tplc="340A0003" w:tentative="1">
      <w:start w:val="1"/>
      <w:numFmt w:val="bullet"/>
      <w:lvlText w:val="o"/>
      <w:lvlJc w:val="left"/>
      <w:pPr>
        <w:ind w:left="3719" w:hanging="360"/>
      </w:pPr>
      <w:rPr>
        <w:rFonts w:ascii="Courier New" w:hAnsi="Courier New" w:cs="Courier New" w:hint="default"/>
      </w:rPr>
    </w:lvl>
    <w:lvl w:ilvl="5" w:tplc="340A0005" w:tentative="1">
      <w:start w:val="1"/>
      <w:numFmt w:val="bullet"/>
      <w:lvlText w:val=""/>
      <w:lvlJc w:val="left"/>
      <w:pPr>
        <w:ind w:left="4439" w:hanging="360"/>
      </w:pPr>
      <w:rPr>
        <w:rFonts w:ascii="Wingdings" w:hAnsi="Wingdings" w:hint="default"/>
      </w:rPr>
    </w:lvl>
    <w:lvl w:ilvl="6" w:tplc="340A0001" w:tentative="1">
      <w:start w:val="1"/>
      <w:numFmt w:val="bullet"/>
      <w:lvlText w:val=""/>
      <w:lvlJc w:val="left"/>
      <w:pPr>
        <w:ind w:left="5159" w:hanging="360"/>
      </w:pPr>
      <w:rPr>
        <w:rFonts w:ascii="Symbol" w:hAnsi="Symbol" w:hint="default"/>
      </w:rPr>
    </w:lvl>
    <w:lvl w:ilvl="7" w:tplc="340A0003" w:tentative="1">
      <w:start w:val="1"/>
      <w:numFmt w:val="bullet"/>
      <w:lvlText w:val="o"/>
      <w:lvlJc w:val="left"/>
      <w:pPr>
        <w:ind w:left="5879" w:hanging="360"/>
      </w:pPr>
      <w:rPr>
        <w:rFonts w:ascii="Courier New" w:hAnsi="Courier New" w:cs="Courier New" w:hint="default"/>
      </w:rPr>
    </w:lvl>
    <w:lvl w:ilvl="8" w:tplc="340A0005" w:tentative="1">
      <w:start w:val="1"/>
      <w:numFmt w:val="bullet"/>
      <w:lvlText w:val=""/>
      <w:lvlJc w:val="left"/>
      <w:pPr>
        <w:ind w:left="6599" w:hanging="360"/>
      </w:pPr>
      <w:rPr>
        <w:rFonts w:ascii="Wingdings" w:hAnsi="Wingdings" w:hint="default"/>
      </w:rPr>
    </w:lvl>
  </w:abstractNum>
  <w:abstractNum w:abstractNumId="18"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19" w15:restartNumberingAfterBreak="0">
    <w:nsid w:val="4A491A7B"/>
    <w:multiLevelType w:val="multilevel"/>
    <w:tmpl w:val="1E2ABBAE"/>
    <w:lvl w:ilvl="0">
      <w:start w:val="2"/>
      <w:numFmt w:val="decimal"/>
      <w:lvlText w:val="%1."/>
      <w:lvlJc w:val="left"/>
      <w:pPr>
        <w:ind w:left="607" w:hanging="488"/>
        <w:jc w:val="left"/>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jc w:val="left"/>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20" w:hanging="733"/>
        <w:jc w:val="left"/>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20" w15:restartNumberingAfterBreak="0">
    <w:nsid w:val="528E57EB"/>
    <w:multiLevelType w:val="hybridMultilevel"/>
    <w:tmpl w:val="3B1CF7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5B7D0DD3"/>
    <w:multiLevelType w:val="multilevel"/>
    <w:tmpl w:val="2F0A0932"/>
    <w:lvl w:ilvl="0">
      <w:start w:val="2"/>
      <w:numFmt w:val="decimal"/>
      <w:lvlText w:val="%1."/>
      <w:lvlJc w:val="left"/>
      <w:pPr>
        <w:ind w:left="1080" w:hanging="72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22" w15:restartNumberingAfterBreak="0">
    <w:nsid w:val="6F56054F"/>
    <w:multiLevelType w:val="hybridMultilevel"/>
    <w:tmpl w:val="3E2EEB90"/>
    <w:lvl w:ilvl="0" w:tplc="340A0001">
      <w:start w:val="1"/>
      <w:numFmt w:val="bullet"/>
      <w:lvlText w:val=""/>
      <w:lvlJc w:val="left"/>
      <w:pPr>
        <w:ind w:left="1080" w:hanging="72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24"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26" w15:restartNumberingAfterBreak="0">
    <w:nsid w:val="7F523EF5"/>
    <w:multiLevelType w:val="hybridMultilevel"/>
    <w:tmpl w:val="9B5CAF4E"/>
    <w:lvl w:ilvl="0" w:tplc="4A54EA9A">
      <w:start w:val="1"/>
      <w:numFmt w:val="decimal"/>
      <w:lvlText w:val="%1."/>
      <w:lvlJc w:val="left"/>
      <w:pPr>
        <w:ind w:left="720" w:hanging="360"/>
      </w:pPr>
      <w:rPr>
        <w:rFonts w:cs="Arial"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865750744">
    <w:abstractNumId w:val="15"/>
  </w:num>
  <w:num w:numId="2" w16cid:durableId="43259572">
    <w:abstractNumId w:val="5"/>
  </w:num>
  <w:num w:numId="3" w16cid:durableId="1512598220">
    <w:abstractNumId w:val="9"/>
  </w:num>
  <w:num w:numId="4" w16cid:durableId="1220172566">
    <w:abstractNumId w:val="21"/>
  </w:num>
  <w:num w:numId="5" w16cid:durableId="952710152">
    <w:abstractNumId w:val="23"/>
  </w:num>
  <w:num w:numId="6" w16cid:durableId="1981953765">
    <w:abstractNumId w:val="18"/>
  </w:num>
  <w:num w:numId="7" w16cid:durableId="428474646">
    <w:abstractNumId w:val="25"/>
  </w:num>
  <w:num w:numId="8" w16cid:durableId="1484154115">
    <w:abstractNumId w:val="24"/>
  </w:num>
  <w:num w:numId="9" w16cid:durableId="335767957">
    <w:abstractNumId w:val="16"/>
  </w:num>
  <w:num w:numId="10" w16cid:durableId="910965807">
    <w:abstractNumId w:val="8"/>
  </w:num>
  <w:num w:numId="11" w16cid:durableId="468208975">
    <w:abstractNumId w:val="4"/>
  </w:num>
  <w:num w:numId="12" w16cid:durableId="1654531540">
    <w:abstractNumId w:val="1"/>
  </w:num>
  <w:num w:numId="13" w16cid:durableId="1357149980">
    <w:abstractNumId w:val="11"/>
  </w:num>
  <w:num w:numId="14" w16cid:durableId="905995004">
    <w:abstractNumId w:val="2"/>
  </w:num>
  <w:num w:numId="15" w16cid:durableId="168109133">
    <w:abstractNumId w:val="12"/>
  </w:num>
  <w:num w:numId="16" w16cid:durableId="553084664">
    <w:abstractNumId w:val="6"/>
  </w:num>
  <w:num w:numId="17" w16cid:durableId="190648688">
    <w:abstractNumId w:val="26"/>
  </w:num>
  <w:num w:numId="18" w16cid:durableId="1408915423">
    <w:abstractNumId w:val="13"/>
  </w:num>
  <w:num w:numId="19" w16cid:durableId="957952067">
    <w:abstractNumId w:val="14"/>
  </w:num>
  <w:num w:numId="20" w16cid:durableId="663700208">
    <w:abstractNumId w:val="17"/>
  </w:num>
  <w:num w:numId="21" w16cid:durableId="1343780073">
    <w:abstractNumId w:val="20"/>
  </w:num>
  <w:num w:numId="22" w16cid:durableId="561604966">
    <w:abstractNumId w:val="7"/>
  </w:num>
  <w:num w:numId="23" w16cid:durableId="1444232564">
    <w:abstractNumId w:val="3"/>
  </w:num>
  <w:num w:numId="24" w16cid:durableId="1939020538">
    <w:abstractNumId w:val="10"/>
  </w:num>
  <w:num w:numId="25" w16cid:durableId="1523515489">
    <w:abstractNumId w:val="19"/>
  </w:num>
  <w:num w:numId="26" w16cid:durableId="2009138985">
    <w:abstractNumId w:val="0"/>
  </w:num>
  <w:num w:numId="27" w16cid:durableId="156953950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750A"/>
    <w:rsid w:val="000359D1"/>
    <w:rsid w:val="0003616F"/>
    <w:rsid w:val="0003638A"/>
    <w:rsid w:val="00057065"/>
    <w:rsid w:val="000A2518"/>
    <w:rsid w:val="000C5DF5"/>
    <w:rsid w:val="001411DC"/>
    <w:rsid w:val="00151090"/>
    <w:rsid w:val="00151E39"/>
    <w:rsid w:val="001619C9"/>
    <w:rsid w:val="001671C5"/>
    <w:rsid w:val="00282DDF"/>
    <w:rsid w:val="002D5B06"/>
    <w:rsid w:val="002E7CCE"/>
    <w:rsid w:val="002F13AB"/>
    <w:rsid w:val="00300733"/>
    <w:rsid w:val="003056D6"/>
    <w:rsid w:val="003857B8"/>
    <w:rsid w:val="00386680"/>
    <w:rsid w:val="0038677C"/>
    <w:rsid w:val="00393294"/>
    <w:rsid w:val="003A0947"/>
    <w:rsid w:val="003C36A6"/>
    <w:rsid w:val="003F25A9"/>
    <w:rsid w:val="00450A1F"/>
    <w:rsid w:val="00484890"/>
    <w:rsid w:val="004B3854"/>
    <w:rsid w:val="004E3F08"/>
    <w:rsid w:val="00612C5A"/>
    <w:rsid w:val="00643735"/>
    <w:rsid w:val="00651716"/>
    <w:rsid w:val="0068686F"/>
    <w:rsid w:val="006F3333"/>
    <w:rsid w:val="00707E15"/>
    <w:rsid w:val="007436FD"/>
    <w:rsid w:val="00747846"/>
    <w:rsid w:val="00756D46"/>
    <w:rsid w:val="007C412A"/>
    <w:rsid w:val="00820F7C"/>
    <w:rsid w:val="008735A4"/>
    <w:rsid w:val="00877570"/>
    <w:rsid w:val="008D4082"/>
    <w:rsid w:val="00971FBF"/>
    <w:rsid w:val="009A27D1"/>
    <w:rsid w:val="009A3465"/>
    <w:rsid w:val="009B499C"/>
    <w:rsid w:val="00A04149"/>
    <w:rsid w:val="00A17D2F"/>
    <w:rsid w:val="00A67ECB"/>
    <w:rsid w:val="00A8264B"/>
    <w:rsid w:val="00AE2DA8"/>
    <w:rsid w:val="00B029EC"/>
    <w:rsid w:val="00B116EE"/>
    <w:rsid w:val="00BC0E34"/>
    <w:rsid w:val="00BC1DEB"/>
    <w:rsid w:val="00BE14CA"/>
    <w:rsid w:val="00C3466E"/>
    <w:rsid w:val="00C4672B"/>
    <w:rsid w:val="00C4783D"/>
    <w:rsid w:val="00CC59C1"/>
    <w:rsid w:val="00CD52AA"/>
    <w:rsid w:val="00CD7F11"/>
    <w:rsid w:val="00D14779"/>
    <w:rsid w:val="00D316A7"/>
    <w:rsid w:val="00D52BD0"/>
    <w:rsid w:val="00D62F3C"/>
    <w:rsid w:val="00D64AD1"/>
    <w:rsid w:val="00D73E5E"/>
    <w:rsid w:val="00DD2555"/>
    <w:rsid w:val="00DE3B16"/>
    <w:rsid w:val="00E243B8"/>
    <w:rsid w:val="00FD51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paragraph" w:styleId="Ttulo3">
    <w:name w:val="heading 3"/>
    <w:basedOn w:val="Normal"/>
    <w:link w:val="Ttulo3Car"/>
    <w:uiPriority w:val="9"/>
    <w:unhideWhenUsed/>
    <w:qFormat/>
    <w:rsid w:val="00CD7F11"/>
    <w:pPr>
      <w:ind w:left="119" w:right="277"/>
      <w:outlineLvl w:val="2"/>
    </w:pPr>
    <w:rPr>
      <w:rFonts w:ascii="Arial" w:eastAsia="Arial" w:hAnsi="Arial" w:cs="Arial"/>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character" w:customStyle="1" w:styleId="Ttulo3Car">
    <w:name w:val="Título 3 Car"/>
    <w:basedOn w:val="Fuentedeprrafopredeter"/>
    <w:link w:val="Ttulo3"/>
    <w:uiPriority w:val="9"/>
    <w:rsid w:val="00CD7F11"/>
    <w:rPr>
      <w:rFonts w:ascii="Arial" w:eastAsia="Arial" w:hAnsi="Arial" w:cs="Arial"/>
      <w:b/>
      <w:bCs/>
      <w:sz w:val="30"/>
      <w:szCs w:val="30"/>
      <w:lang w:val="es-ES"/>
    </w:rPr>
  </w:style>
  <w:style w:type="paragraph" w:styleId="NormalWeb">
    <w:name w:val="Normal (Web)"/>
    <w:basedOn w:val="Normal"/>
    <w:uiPriority w:val="99"/>
    <w:semiHidden/>
    <w:unhideWhenUsed/>
    <w:rsid w:val="00FD5164"/>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FD516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28398049">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IEEE2006OfficeOnline.xsl" StyleName="IEEE" Version="200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0F7B2A35-37B3-4C40-9BAE-43F8A5B86CEF}">
  <ds:schemaRefs>
    <ds:schemaRef ds:uri="http://schemas.microsoft.com/sharepoint/v3/contenttype/forms"/>
  </ds:schemaRefs>
</ds:datastoreItem>
</file>

<file path=customXml/itemProps2.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customXml/itemProps4.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10</Pages>
  <Words>2314</Words>
  <Characters>12732</Characters>
  <Application>Microsoft Office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14</cp:revision>
  <dcterms:created xsi:type="dcterms:W3CDTF">2024-03-25T19:07:00Z</dcterms:created>
  <dcterms:modified xsi:type="dcterms:W3CDTF">2025-01-07T09:33:00Z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